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98D" w:rsidRDefault="001B798D" w:rsidP="001B798D">
      <w:pPr>
        <w:snapToGrid w:val="0"/>
        <w:jc w:val="right"/>
      </w:pPr>
      <w:bookmarkStart w:id="0" w:name="_GoBack"/>
      <w:bookmarkEnd w:id="0"/>
      <w:r>
        <w:rPr>
          <w:rFonts w:hint="eastAsia"/>
        </w:rPr>
        <w:t>荒川区立第二日暮里小学校</w:t>
      </w:r>
    </w:p>
    <w:p w:rsidR="001B798D" w:rsidRPr="00FE020B" w:rsidRDefault="001B798D" w:rsidP="001B798D">
      <w:pPr>
        <w:snapToGrid w:val="0"/>
        <w:jc w:val="left"/>
        <w:rPr>
          <w:szCs w:val="21"/>
        </w:rPr>
      </w:pPr>
      <w:r w:rsidRPr="00FE020B">
        <w:rPr>
          <w:rFonts w:hint="eastAsia"/>
          <w:szCs w:val="21"/>
        </w:rPr>
        <w:t>平成３０年度</w:t>
      </w:r>
    </w:p>
    <w:p w:rsidR="001B798D" w:rsidRDefault="001B798D" w:rsidP="001B798D">
      <w:pPr>
        <w:snapToGrid w:val="0"/>
        <w:jc w:val="center"/>
      </w:pPr>
      <w:r w:rsidRPr="006F6851">
        <w:rPr>
          <w:rFonts w:hint="eastAsia"/>
          <w:sz w:val="28"/>
        </w:rPr>
        <w:t>第</w:t>
      </w:r>
      <w:r>
        <w:rPr>
          <w:rFonts w:hint="eastAsia"/>
          <w:sz w:val="28"/>
        </w:rPr>
        <w:t>３学年　総合的な学習の時間（プログラミング教育）　学習指導案</w:t>
      </w:r>
      <w:r w:rsidR="00186458">
        <w:rPr>
          <w:rFonts w:hint="eastAsia"/>
          <w:sz w:val="28"/>
        </w:rPr>
        <w:t>⑥</w:t>
      </w:r>
    </w:p>
    <w:p w:rsidR="001B798D" w:rsidRPr="002B278D" w:rsidRDefault="001B798D" w:rsidP="00492B77">
      <w:r>
        <w:rPr>
          <w:rFonts w:hint="eastAsia"/>
        </w:rPr>
        <w:t>【第</w:t>
      </w:r>
      <w:r w:rsidR="00492B77">
        <w:rPr>
          <w:rFonts w:hint="eastAsia"/>
        </w:rPr>
        <w:t>３</w:t>
      </w:r>
      <w:r>
        <w:rPr>
          <w:rFonts w:hint="eastAsia"/>
        </w:rPr>
        <w:t xml:space="preserve">次　</w:t>
      </w:r>
      <w:r w:rsidR="00492B77">
        <w:rPr>
          <w:rFonts w:hint="eastAsia"/>
        </w:rPr>
        <w:t>考える・なおす</w:t>
      </w:r>
      <w:r>
        <w:rPr>
          <w:rFonts w:hint="eastAsia"/>
        </w:rPr>
        <w:t>】</w:t>
      </w:r>
      <w:r w:rsidR="00492B77">
        <w:tab/>
      </w:r>
      <w:r w:rsidRPr="002B278D">
        <w:rPr>
          <w:rFonts w:hint="eastAsia"/>
        </w:rPr>
        <w:t>「</w:t>
      </w:r>
      <w:r w:rsidR="001C565B">
        <w:rPr>
          <w:rFonts w:ascii="ＭＳ Ｐゴシック" w:eastAsia="ＭＳ Ｐゴシック" w:hAnsi="ＭＳ Ｐゴシック" w:cs="ＭＳ Ｐゴシック" w:hint="eastAsia"/>
          <w:b/>
          <w:color w:val="000000"/>
          <w:kern w:val="0"/>
          <w:sz w:val="20"/>
          <w:szCs w:val="20"/>
        </w:rPr>
        <w:t>プログラムのヒミツを</w:t>
      </w:r>
      <w:r w:rsidR="00003D6F">
        <w:rPr>
          <w:rFonts w:ascii="ＭＳ Ｐゴシック" w:eastAsia="ＭＳ Ｐゴシック" w:hAnsi="ＭＳ Ｐゴシック" w:cs="ＭＳ Ｐゴシック" w:hint="eastAsia"/>
          <w:b/>
          <w:color w:val="000000"/>
          <w:kern w:val="0"/>
          <w:sz w:val="20"/>
          <w:szCs w:val="20"/>
        </w:rPr>
        <w:t>発表しよう</w:t>
      </w:r>
      <w:r w:rsidRPr="002B278D">
        <w:rPr>
          <w:rFonts w:hint="eastAsia"/>
        </w:rPr>
        <w:t>」</w:t>
      </w:r>
      <w:r w:rsidR="00492B77">
        <w:rPr>
          <w:rFonts w:hint="eastAsia"/>
          <w:sz w:val="28"/>
        </w:rPr>
        <w:t xml:space="preserve">　</w:t>
      </w:r>
      <w:r w:rsidR="00492B77">
        <w:rPr>
          <w:rFonts w:hint="eastAsia"/>
        </w:rPr>
        <w:t>（</w:t>
      </w:r>
      <w:r w:rsidR="00003D6F">
        <w:rPr>
          <w:rFonts w:hint="eastAsia"/>
        </w:rPr>
        <w:t>９，１０</w:t>
      </w:r>
      <w:r w:rsidR="00492B77">
        <w:rPr>
          <w:rFonts w:hint="eastAsia"/>
        </w:rPr>
        <w:t>/１０時間）</w:t>
      </w:r>
    </w:p>
    <w:p w:rsidR="001B798D" w:rsidRPr="002B278D" w:rsidRDefault="001B798D" w:rsidP="00D5576A">
      <w:pPr>
        <w:ind w:left="1680"/>
      </w:pPr>
      <w:r>
        <w:rPr>
          <w:rFonts w:hint="eastAsia"/>
        </w:rPr>
        <w:t>日時</w:t>
      </w:r>
      <w:r>
        <w:tab/>
      </w:r>
      <w:r>
        <w:rPr>
          <w:rFonts w:hint="eastAsia"/>
        </w:rPr>
        <w:t>３年１組　平成３１年</w:t>
      </w:r>
      <w:r w:rsidR="001C565B">
        <w:rPr>
          <w:rFonts w:hint="eastAsia"/>
        </w:rPr>
        <w:t>２月</w:t>
      </w:r>
      <w:r w:rsidR="00BC44DA">
        <w:rPr>
          <w:rFonts w:hint="eastAsia"/>
        </w:rPr>
        <w:t>１２</w:t>
      </w:r>
      <w:r w:rsidR="001C565B">
        <w:rPr>
          <w:rFonts w:hint="eastAsia"/>
        </w:rPr>
        <w:t xml:space="preserve">日（火）　</w:t>
      </w:r>
      <w:r w:rsidR="00BC44DA">
        <w:rPr>
          <w:rFonts w:hint="eastAsia"/>
        </w:rPr>
        <w:t>３，</w:t>
      </w:r>
      <w:r w:rsidR="001C565B">
        <w:rPr>
          <w:rFonts w:hint="eastAsia"/>
        </w:rPr>
        <w:t>４校時</w:t>
      </w:r>
    </w:p>
    <w:p w:rsidR="001B798D" w:rsidRPr="002B278D" w:rsidRDefault="00492B77" w:rsidP="001B798D">
      <w:r>
        <w:tab/>
      </w:r>
      <w:r>
        <w:tab/>
      </w:r>
      <w:r>
        <w:tab/>
      </w:r>
      <w:r w:rsidR="001B798D">
        <w:rPr>
          <w:rFonts w:hint="eastAsia"/>
        </w:rPr>
        <w:t>３年２組　平成３１年</w:t>
      </w:r>
      <w:r w:rsidR="001C565B">
        <w:rPr>
          <w:rFonts w:hint="eastAsia"/>
        </w:rPr>
        <w:t>２月</w:t>
      </w:r>
      <w:r w:rsidR="00BC44DA">
        <w:rPr>
          <w:rFonts w:hint="eastAsia"/>
        </w:rPr>
        <w:t>１３</w:t>
      </w:r>
      <w:r w:rsidR="001C565B">
        <w:rPr>
          <w:rFonts w:hint="eastAsia"/>
        </w:rPr>
        <w:t>日（水）　３</w:t>
      </w:r>
      <w:r w:rsidR="00BC44DA">
        <w:rPr>
          <w:rFonts w:hint="eastAsia"/>
        </w:rPr>
        <w:t>，４</w:t>
      </w:r>
      <w:r w:rsidR="001C565B">
        <w:rPr>
          <w:rFonts w:hint="eastAsia"/>
        </w:rPr>
        <w:t>校時</w:t>
      </w:r>
    </w:p>
    <w:p w:rsidR="001B798D" w:rsidRDefault="001B798D" w:rsidP="001B798D">
      <w:pPr>
        <w:snapToGrid w:val="0"/>
        <w:jc w:val="left"/>
      </w:pPr>
      <w:r>
        <w:rPr>
          <w:rFonts w:hint="eastAsia"/>
        </w:rPr>
        <w:t>（１）本時の目標</w:t>
      </w:r>
    </w:p>
    <w:p w:rsidR="00E77612" w:rsidRPr="007F5014" w:rsidRDefault="001B798D" w:rsidP="00E77612">
      <w:pPr>
        <w:snapToGrid w:val="0"/>
        <w:ind w:leftChars="200" w:left="573" w:hangingChars="100" w:hanging="191"/>
        <w:jc w:val="left"/>
        <w:rPr>
          <w:rFonts w:hAnsi="ＭＳ Ｐ明朝" w:cs="ＭＳ Ｐゴシック"/>
          <w:kern w:val="0"/>
          <w:sz w:val="20"/>
          <w:szCs w:val="20"/>
        </w:rPr>
      </w:pPr>
      <w:r>
        <w:rPr>
          <w:rFonts w:hAnsi="ＭＳ Ｐ明朝" w:hint="eastAsia"/>
        </w:rPr>
        <w:t>○</w:t>
      </w:r>
      <w:r w:rsidR="00E77612">
        <w:rPr>
          <w:rFonts w:hAnsi="ＭＳ Ｐ明朝" w:hint="eastAsia"/>
        </w:rPr>
        <w:t>自分たちの改造したプログラムを、わかりやすく発表している。</w:t>
      </w:r>
    </w:p>
    <w:p w:rsidR="001B798D" w:rsidRPr="00E77612" w:rsidRDefault="00E77612" w:rsidP="001B798D">
      <w:pPr>
        <w:snapToGrid w:val="0"/>
        <w:ind w:leftChars="200" w:left="573" w:hangingChars="100" w:hanging="191"/>
        <w:jc w:val="left"/>
        <w:rPr>
          <w:rFonts w:hAnsi="ＭＳ Ｐ明朝" w:cs="ＭＳ Ｐゴシック"/>
          <w:kern w:val="0"/>
          <w:szCs w:val="21"/>
        </w:rPr>
      </w:pPr>
      <w:r w:rsidRPr="00E77612">
        <w:rPr>
          <w:rFonts w:hAnsi="ＭＳ Ｐ明朝" w:cs="ＭＳ Ｐゴシック" w:hint="eastAsia"/>
          <w:kern w:val="0"/>
          <w:szCs w:val="21"/>
        </w:rPr>
        <w:t>○日常生活でも手順が大切であることに気づいている</w:t>
      </w:r>
    </w:p>
    <w:p w:rsidR="001B798D" w:rsidRDefault="004020A1" w:rsidP="001B798D">
      <w:pPr>
        <w:snapToGrid w:val="0"/>
      </w:pPr>
      <w:r>
        <w:rPr>
          <w:rFonts w:hint="eastAsia"/>
        </w:rPr>
        <w:t>（２）展開</w:t>
      </w:r>
    </w:p>
    <w:tbl>
      <w:tblPr>
        <w:tblStyle w:val="a3"/>
        <w:tblW w:w="0" w:type="auto"/>
        <w:tblLook w:val="04A0" w:firstRow="1" w:lastRow="0" w:firstColumn="1" w:lastColumn="0" w:noHBand="0" w:noVBand="1"/>
      </w:tblPr>
      <w:tblGrid>
        <w:gridCol w:w="408"/>
        <w:gridCol w:w="5245"/>
        <w:gridCol w:w="4313"/>
      </w:tblGrid>
      <w:tr w:rsidR="00A72877" w:rsidTr="008A14CA">
        <w:tc>
          <w:tcPr>
            <w:tcW w:w="408" w:type="dxa"/>
            <w:shd w:val="clear" w:color="auto" w:fill="CCFFCC"/>
            <w:vAlign w:val="center"/>
          </w:tcPr>
          <w:p w:rsidR="00846DF3" w:rsidRDefault="00846DF3" w:rsidP="00846DF3">
            <w:pPr>
              <w:snapToGrid w:val="0"/>
              <w:jc w:val="center"/>
            </w:pPr>
            <w:r w:rsidRPr="00865531">
              <w:rPr>
                <w:rFonts w:ascii="HG丸ｺﾞｼｯｸM-PRO" w:eastAsia="HG丸ｺﾞｼｯｸM-PRO" w:hAnsi="HG丸ｺﾞｼｯｸM-PRO" w:hint="eastAsia"/>
              </w:rPr>
              <w:t>時</w:t>
            </w:r>
          </w:p>
        </w:tc>
        <w:tc>
          <w:tcPr>
            <w:tcW w:w="5245" w:type="dxa"/>
            <w:shd w:val="clear" w:color="auto" w:fill="CCFFCC"/>
            <w:vAlign w:val="center"/>
          </w:tcPr>
          <w:p w:rsidR="00846DF3" w:rsidRPr="00865531" w:rsidRDefault="00846DF3" w:rsidP="00846DF3">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○：学習活動</w:t>
            </w:r>
            <w:r>
              <w:rPr>
                <w:rFonts w:ascii="HG丸ｺﾞｼｯｸM-PRO" w:eastAsia="HG丸ｺﾞｼｯｸM-PRO" w:hAnsi="HG丸ｺﾞｼｯｸM-PRO" w:hint="eastAsia"/>
              </w:rPr>
              <w:t xml:space="preserve">　</w:t>
            </w:r>
            <w:r w:rsidRPr="00865531">
              <w:rPr>
                <w:rFonts w:ascii="HG丸ｺﾞｼｯｸM-PRO" w:eastAsia="HG丸ｺﾞｼｯｸM-PRO" w:hAnsi="HG丸ｺﾞｼｯｸM-PRO"/>
              </w:rPr>
              <w:t>T</w:t>
            </w:r>
            <w:r w:rsidRPr="00865531">
              <w:rPr>
                <w:rFonts w:ascii="HG丸ｺﾞｼｯｸM-PRO" w:eastAsia="HG丸ｺﾞｼｯｸM-PRO" w:hAnsi="HG丸ｺﾞｼｯｸM-PRO" w:hint="eastAsia"/>
              </w:rPr>
              <w:t xml:space="preserve">：教師の発問　</w:t>
            </w:r>
            <w:r w:rsidRPr="00865531">
              <w:rPr>
                <w:rFonts w:ascii="HG丸ｺﾞｼｯｸM-PRO" w:eastAsia="HG丸ｺﾞｼｯｸM-PRO" w:hAnsi="HG丸ｺﾞｼｯｸM-PRO"/>
              </w:rPr>
              <w:t>C</w:t>
            </w:r>
            <w:r w:rsidRPr="00865531">
              <w:rPr>
                <w:rFonts w:ascii="HG丸ｺﾞｼｯｸM-PRO" w:eastAsia="HG丸ｺﾞｼｯｸM-PRO" w:hAnsi="HG丸ｺﾞｼｯｸM-PRO" w:hint="eastAsia"/>
              </w:rPr>
              <w:t xml:space="preserve">　児童の反応</w:t>
            </w:r>
          </w:p>
        </w:tc>
        <w:tc>
          <w:tcPr>
            <w:tcW w:w="4313" w:type="dxa"/>
            <w:shd w:val="clear" w:color="auto" w:fill="CCFFCC"/>
            <w:vAlign w:val="center"/>
          </w:tcPr>
          <w:p w:rsidR="00846DF3" w:rsidRPr="00865531" w:rsidRDefault="00846DF3" w:rsidP="00846DF3">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○：留意事項・支援　　◆：</w:t>
            </w:r>
            <w:r w:rsidRPr="00865531">
              <w:rPr>
                <w:rFonts w:ascii="HG丸ｺﾞｼｯｸM-PRO" w:eastAsia="HG丸ｺﾞｼｯｸM-PRO" w:hAnsi="HG丸ｺﾞｼｯｸM-PRO"/>
              </w:rPr>
              <w:t>ICT</w:t>
            </w:r>
            <w:r w:rsidRPr="00865531">
              <w:rPr>
                <w:rFonts w:ascii="HG丸ｺﾞｼｯｸM-PRO" w:eastAsia="HG丸ｺﾞｼｯｸM-PRO" w:hAnsi="HG丸ｺﾞｼｯｸM-PRO" w:hint="eastAsia"/>
              </w:rPr>
              <w:t>機器の活用</w:t>
            </w:r>
          </w:p>
          <w:p w:rsidR="00846DF3" w:rsidRPr="00865531" w:rsidRDefault="00136022" w:rsidP="00846DF3">
            <w:pPr>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　]</w:t>
            </w:r>
            <w:r w:rsidR="00846DF3" w:rsidRPr="00865531">
              <w:rPr>
                <w:rFonts w:ascii="HG丸ｺﾞｼｯｸM-PRO" w:eastAsia="HG丸ｺﾞｼｯｸM-PRO" w:hAnsi="HG丸ｺﾞｼｯｸM-PRO" w:hint="eastAsia"/>
              </w:rPr>
              <w:t>：評価規準（評価の方法）</w:t>
            </w:r>
          </w:p>
        </w:tc>
      </w:tr>
      <w:tr w:rsidR="00A72877" w:rsidTr="008A14CA">
        <w:tc>
          <w:tcPr>
            <w:tcW w:w="408" w:type="dxa"/>
          </w:tcPr>
          <w:p w:rsidR="00846DF3" w:rsidRPr="007B7625" w:rsidRDefault="00846DF3" w:rsidP="00846DF3">
            <w:pPr>
              <w:snapToGrid w:val="0"/>
              <w:ind w:leftChars="-8" w:left="-15" w:rightChars="-7" w:right="-13"/>
              <w:jc w:val="center"/>
              <w:rPr>
                <w:rFonts w:asciiTheme="minorEastAsia" w:eastAsiaTheme="minorEastAsia" w:hAnsiTheme="minorEastAsia"/>
              </w:rPr>
            </w:pPr>
            <w:r w:rsidRPr="007B7625">
              <w:rPr>
                <w:rFonts w:asciiTheme="minorEastAsia" w:eastAsiaTheme="minorEastAsia" w:hAnsiTheme="minorEastAsia" w:hint="eastAsia"/>
              </w:rPr>
              <w:t>導</w:t>
            </w:r>
          </w:p>
          <w:p w:rsidR="00846DF3" w:rsidRPr="007B7625" w:rsidRDefault="00846DF3" w:rsidP="00846DF3">
            <w:pPr>
              <w:snapToGrid w:val="0"/>
              <w:ind w:leftChars="-8" w:left="-15" w:rightChars="-7" w:right="-13"/>
              <w:jc w:val="center"/>
              <w:rPr>
                <w:rFonts w:asciiTheme="minorEastAsia" w:eastAsiaTheme="minorEastAsia" w:hAnsiTheme="minorEastAsia"/>
              </w:rPr>
            </w:pPr>
            <w:r w:rsidRPr="007B7625">
              <w:rPr>
                <w:rFonts w:asciiTheme="minorEastAsia" w:eastAsiaTheme="minorEastAsia" w:hAnsiTheme="minorEastAsia" w:hint="eastAsia"/>
              </w:rPr>
              <w:t>入</w:t>
            </w:r>
          </w:p>
          <w:p w:rsidR="00846DF3" w:rsidRPr="007B7625" w:rsidRDefault="00846DF3" w:rsidP="00846DF3">
            <w:pPr>
              <w:snapToGrid w:val="0"/>
              <w:ind w:leftChars="-8" w:left="-15" w:rightChars="-7" w:right="-13"/>
              <w:jc w:val="center"/>
              <w:rPr>
                <w:rFonts w:asciiTheme="minorEastAsia" w:eastAsiaTheme="minorEastAsia" w:hAnsiTheme="minorEastAsia"/>
              </w:rPr>
            </w:pPr>
          </w:p>
          <w:p w:rsidR="00846DF3" w:rsidRPr="007B7625" w:rsidRDefault="00846DF3" w:rsidP="00846DF3">
            <w:pPr>
              <w:snapToGrid w:val="0"/>
              <w:ind w:leftChars="-8" w:left="-15" w:rightChars="-7" w:right="-13"/>
              <w:jc w:val="center"/>
              <w:rPr>
                <w:rFonts w:asciiTheme="minorEastAsia" w:eastAsiaTheme="minorEastAsia" w:hAnsiTheme="minorEastAsia"/>
              </w:rPr>
            </w:pPr>
            <w:r w:rsidRPr="007B7625">
              <w:rPr>
                <w:rFonts w:asciiTheme="minorEastAsia" w:eastAsiaTheme="minorEastAsia" w:hAnsiTheme="minorEastAsia" w:hint="eastAsia"/>
              </w:rPr>
              <w:t>５</w:t>
            </w:r>
          </w:p>
          <w:p w:rsidR="00846DF3" w:rsidRPr="007B7625" w:rsidRDefault="00846DF3" w:rsidP="00846DF3">
            <w:pPr>
              <w:snapToGrid w:val="0"/>
              <w:rPr>
                <w:rFonts w:asciiTheme="minorEastAsia" w:eastAsiaTheme="minorEastAsia" w:hAnsiTheme="minorEastAsia"/>
              </w:rPr>
            </w:pPr>
            <w:r w:rsidRPr="007B7625">
              <w:rPr>
                <w:rFonts w:asciiTheme="minorEastAsia" w:eastAsiaTheme="minorEastAsia" w:hAnsiTheme="minorEastAsia" w:hint="eastAsia"/>
              </w:rPr>
              <w:t>分</w:t>
            </w:r>
          </w:p>
        </w:tc>
        <w:tc>
          <w:tcPr>
            <w:tcW w:w="5245" w:type="dxa"/>
            <w:tcBorders>
              <w:bottom w:val="single" w:sz="4" w:space="0" w:color="auto"/>
            </w:tcBorders>
          </w:tcPr>
          <w:p w:rsidR="00846DF3" w:rsidRPr="007B7625" w:rsidRDefault="001C565B" w:rsidP="007B7625">
            <w:pPr>
              <w:snapToGrid w:val="0"/>
              <w:ind w:left="191" w:hangingChars="100" w:hanging="191"/>
              <w:rPr>
                <w:rFonts w:ascii="ＭＳ Ｐゴシック" w:eastAsia="ＭＳ Ｐゴシック" w:hAnsi="ＭＳ Ｐゴシック"/>
                <w:bdr w:val="single" w:sz="4" w:space="0" w:color="auto"/>
              </w:rPr>
            </w:pPr>
            <w:r w:rsidRPr="001C565B">
              <w:rPr>
                <w:rFonts w:ascii="ＭＳ Ｐゴシック" w:eastAsia="ＭＳ Ｐゴシック" w:hAnsi="ＭＳ Ｐゴシック" w:hint="eastAsia"/>
                <w:bdr w:val="single" w:sz="4" w:space="0" w:color="auto"/>
              </w:rPr>
              <w:t>プログラムのヒミツを</w:t>
            </w:r>
            <w:r w:rsidR="00BC44DA">
              <w:rPr>
                <w:rFonts w:ascii="ＭＳ Ｐゴシック" w:eastAsia="ＭＳ Ｐゴシック" w:hAnsi="ＭＳ Ｐゴシック" w:hint="eastAsia"/>
                <w:bdr w:val="single" w:sz="4" w:space="0" w:color="auto"/>
              </w:rPr>
              <w:t>発表しよう</w:t>
            </w:r>
          </w:p>
          <w:p w:rsidR="00BC44DA" w:rsidRPr="008A14CA" w:rsidRDefault="00EC04E6" w:rsidP="00BC44DA">
            <w:pPr>
              <w:snapToGrid w:val="0"/>
              <w:ind w:left="191" w:hangingChars="100" w:hanging="191"/>
            </w:pPr>
            <w:r>
              <w:rPr>
                <w:noProof/>
              </w:rPr>
              <w:drawing>
                <wp:anchor distT="0" distB="0" distL="114300" distR="114300" simplePos="0" relativeHeight="251660800" behindDoc="0" locked="0" layoutInCell="1" allowOverlap="1" wp14:anchorId="338F1014">
                  <wp:simplePos x="0" y="0"/>
                  <wp:positionH relativeFrom="column">
                    <wp:posOffset>1559457</wp:posOffset>
                  </wp:positionH>
                  <wp:positionV relativeFrom="paragraph">
                    <wp:posOffset>60479</wp:posOffset>
                  </wp:positionV>
                  <wp:extent cx="1630680" cy="920750"/>
                  <wp:effectExtent l="19050" t="19050" r="762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630680" cy="920750"/>
                          </a:xfrm>
                          <a:prstGeom prst="rect">
                            <a:avLst/>
                          </a:prstGeom>
                          <a:ln>
                            <a:solidFill>
                              <a:schemeClr val="tx1"/>
                            </a:solidFill>
                          </a:ln>
                        </pic:spPr>
                      </pic:pic>
                    </a:graphicData>
                  </a:graphic>
                </wp:anchor>
              </w:drawing>
            </w:r>
            <w:r w:rsidR="00846DF3">
              <w:t>T</w:t>
            </w:r>
            <w:r w:rsidR="00BC44DA">
              <w:t xml:space="preserve"> </w:t>
            </w:r>
            <w:r w:rsidR="00BC44DA">
              <w:rPr>
                <w:rFonts w:hint="eastAsia"/>
              </w:rPr>
              <w:t>プログラミングのヒミツ発表会をします。はじめの１時間で発表の準備をして、次の時間に発表会をします。</w:t>
            </w:r>
          </w:p>
          <w:p w:rsidR="003743FE" w:rsidRPr="008A14CA" w:rsidRDefault="003743FE" w:rsidP="008A14CA">
            <w:pPr>
              <w:snapToGrid w:val="0"/>
              <w:ind w:leftChars="100" w:left="191"/>
            </w:pPr>
          </w:p>
        </w:tc>
        <w:tc>
          <w:tcPr>
            <w:tcW w:w="4313" w:type="dxa"/>
          </w:tcPr>
          <w:p w:rsidR="00A436F7" w:rsidRDefault="00A436F7" w:rsidP="00846DF3">
            <w:pPr>
              <w:snapToGrid w:val="0"/>
              <w:ind w:left="191" w:hangingChars="100" w:hanging="191"/>
            </w:pPr>
            <w:r>
              <w:rPr>
                <w:rFonts w:hint="eastAsia"/>
              </w:rPr>
              <w:t>◆電子黒板、タブレット、実物投影機の準備</w:t>
            </w:r>
          </w:p>
          <w:p w:rsidR="00846DF3" w:rsidRDefault="007410B5" w:rsidP="00846DF3">
            <w:pPr>
              <w:snapToGrid w:val="0"/>
              <w:ind w:left="191" w:hangingChars="100" w:hanging="191"/>
            </w:pPr>
            <w:r>
              <w:rPr>
                <w:rFonts w:hint="eastAsia"/>
              </w:rPr>
              <w:t>◆</w:t>
            </w:r>
            <w:r w:rsidR="00B45F70">
              <w:rPr>
                <w:rFonts w:hint="eastAsia"/>
              </w:rPr>
              <w:t>プレゼンテーションを使って説明していく。</w:t>
            </w:r>
          </w:p>
          <w:p w:rsidR="008A14CA" w:rsidRDefault="008A14CA" w:rsidP="00846DF3">
            <w:pPr>
              <w:snapToGrid w:val="0"/>
              <w:ind w:left="191" w:hangingChars="100" w:hanging="191"/>
            </w:pPr>
            <w:r>
              <w:rPr>
                <w:rFonts w:hint="eastAsia"/>
              </w:rPr>
              <w:t>○授業開始前に、タブレット、ロボット等を準備させる。</w:t>
            </w:r>
          </w:p>
          <w:p w:rsidR="00846DF3" w:rsidRPr="00846DF3" w:rsidRDefault="00846DF3" w:rsidP="00846DF3">
            <w:pPr>
              <w:snapToGrid w:val="0"/>
            </w:pPr>
          </w:p>
        </w:tc>
      </w:tr>
      <w:tr w:rsidR="00A72877" w:rsidTr="008A14CA">
        <w:tc>
          <w:tcPr>
            <w:tcW w:w="408" w:type="dxa"/>
            <w:vMerge w:val="restart"/>
          </w:tcPr>
          <w:p w:rsidR="00090515" w:rsidRPr="007B7625" w:rsidRDefault="00090515" w:rsidP="00846DF3">
            <w:pPr>
              <w:snapToGrid w:val="0"/>
              <w:jc w:val="center"/>
              <w:rPr>
                <w:rFonts w:asciiTheme="minorEastAsia" w:eastAsiaTheme="minorEastAsia" w:hAnsiTheme="minorEastAsia"/>
              </w:rPr>
            </w:pPr>
            <w:r w:rsidRPr="007B7625">
              <w:rPr>
                <w:rFonts w:asciiTheme="minorEastAsia" w:eastAsiaTheme="minorEastAsia" w:hAnsiTheme="minorEastAsia" w:hint="eastAsia"/>
              </w:rPr>
              <w:t>展</w:t>
            </w:r>
          </w:p>
          <w:p w:rsidR="00090515" w:rsidRPr="007B7625" w:rsidRDefault="00090515" w:rsidP="00846DF3">
            <w:pPr>
              <w:snapToGrid w:val="0"/>
              <w:jc w:val="center"/>
              <w:rPr>
                <w:rFonts w:asciiTheme="minorEastAsia" w:eastAsiaTheme="minorEastAsia" w:hAnsiTheme="minorEastAsia"/>
              </w:rPr>
            </w:pPr>
            <w:r w:rsidRPr="007B7625">
              <w:rPr>
                <w:rFonts w:asciiTheme="minorEastAsia" w:eastAsiaTheme="minorEastAsia" w:hAnsiTheme="minorEastAsia" w:hint="eastAsia"/>
              </w:rPr>
              <w:t>開</w:t>
            </w:r>
          </w:p>
          <w:p w:rsidR="00090515" w:rsidRPr="007B7625" w:rsidRDefault="00090515" w:rsidP="00846DF3">
            <w:pPr>
              <w:snapToGrid w:val="0"/>
              <w:jc w:val="center"/>
              <w:rPr>
                <w:rFonts w:asciiTheme="minorEastAsia" w:eastAsiaTheme="minorEastAsia" w:hAnsiTheme="minorEastAsia"/>
              </w:rPr>
            </w:pPr>
          </w:p>
          <w:p w:rsidR="00090515" w:rsidRPr="007B7625" w:rsidRDefault="00090515" w:rsidP="00846DF3">
            <w:pPr>
              <w:snapToGrid w:val="0"/>
              <w:jc w:val="center"/>
              <w:rPr>
                <w:rFonts w:asciiTheme="minorEastAsia" w:eastAsiaTheme="minorEastAsia" w:hAnsiTheme="minorEastAsia"/>
              </w:rPr>
            </w:pPr>
            <w:r w:rsidRPr="007B7625">
              <w:rPr>
                <w:rFonts w:asciiTheme="minorEastAsia" w:eastAsiaTheme="minorEastAsia" w:hAnsiTheme="minorEastAsia"/>
              </w:rPr>
              <w:t>１</w:t>
            </w:r>
          </w:p>
          <w:p w:rsidR="00090515" w:rsidRPr="007B7625" w:rsidRDefault="00090515" w:rsidP="00846DF3">
            <w:pPr>
              <w:snapToGrid w:val="0"/>
              <w:jc w:val="center"/>
              <w:rPr>
                <w:rFonts w:asciiTheme="minorEastAsia" w:eastAsiaTheme="minorEastAsia" w:hAnsiTheme="minorEastAsia"/>
              </w:rPr>
            </w:pPr>
            <w:r w:rsidRPr="007B7625">
              <w:rPr>
                <w:rFonts w:asciiTheme="minorEastAsia" w:eastAsiaTheme="minorEastAsia" w:hAnsiTheme="minorEastAsia"/>
              </w:rPr>
              <w:t>５</w:t>
            </w:r>
          </w:p>
          <w:p w:rsidR="00090515" w:rsidRPr="007B7625" w:rsidRDefault="00090515" w:rsidP="00846DF3">
            <w:pPr>
              <w:snapToGrid w:val="0"/>
              <w:rPr>
                <w:rFonts w:asciiTheme="minorEastAsia" w:eastAsiaTheme="minorEastAsia" w:hAnsiTheme="minorEastAsia"/>
              </w:rPr>
            </w:pPr>
            <w:r w:rsidRPr="007B7625">
              <w:rPr>
                <w:rFonts w:asciiTheme="minorEastAsia" w:eastAsiaTheme="minorEastAsia" w:hAnsiTheme="minorEastAsia" w:hint="eastAsia"/>
              </w:rPr>
              <w:t>分</w:t>
            </w:r>
          </w:p>
        </w:tc>
        <w:tc>
          <w:tcPr>
            <w:tcW w:w="5245" w:type="dxa"/>
            <w:tcBorders>
              <w:bottom w:val="dashed" w:sz="4" w:space="0" w:color="auto"/>
            </w:tcBorders>
          </w:tcPr>
          <w:p w:rsidR="00090515" w:rsidRDefault="00090515" w:rsidP="0041176D">
            <w:pPr>
              <w:snapToGrid w:val="0"/>
            </w:pPr>
            <w:r>
              <w:rPr>
                <w:rFonts w:ascii="ＭＳ Ｐゴシック" w:eastAsia="ＭＳ Ｐゴシック" w:hAnsi="ＭＳ Ｐゴシック" w:hint="eastAsia"/>
              </w:rPr>
              <w:t>○「学習のめあて」を確認する。</w:t>
            </w:r>
          </w:p>
          <w:tbl>
            <w:tblPr>
              <w:tblStyle w:val="a3"/>
              <w:tblW w:w="0" w:type="auto"/>
              <w:tblInd w:w="24" w:type="dxa"/>
              <w:tblLook w:val="04A0" w:firstRow="1" w:lastRow="0" w:firstColumn="1" w:lastColumn="0" w:noHBand="0" w:noVBand="1"/>
            </w:tblPr>
            <w:tblGrid>
              <w:gridCol w:w="4995"/>
            </w:tblGrid>
            <w:tr w:rsidR="00090515" w:rsidTr="00846DF3">
              <w:tc>
                <w:tcPr>
                  <w:tcW w:w="4995" w:type="dxa"/>
                  <w:tcBorders>
                    <w:top w:val="single" w:sz="4" w:space="0" w:color="auto"/>
                    <w:left w:val="single" w:sz="4" w:space="0" w:color="auto"/>
                    <w:bottom w:val="single" w:sz="4" w:space="0" w:color="auto"/>
                    <w:right w:val="single" w:sz="4" w:space="0" w:color="auto"/>
                  </w:tcBorders>
                </w:tcPr>
                <w:p w:rsidR="00090515" w:rsidRDefault="00090515" w:rsidP="00E91668">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w:t>
                  </w:r>
                  <w:r>
                    <w:rPr>
                      <w:rFonts w:ascii="HG丸ｺﾞｼｯｸM-PRO" w:eastAsia="HG丸ｺﾞｼｯｸM-PRO" w:hAnsi="HG丸ｺﾞｼｯｸM-PRO" w:hint="eastAsia"/>
                    </w:rPr>
                    <w:t>発表会の準備をしよう。</w:t>
                  </w:r>
                </w:p>
                <w:p w:rsidR="00090515" w:rsidRPr="00952BFE" w:rsidRDefault="00090515" w:rsidP="00E91668">
                  <w:pPr>
                    <w:snapToGrid w:val="0"/>
                    <w:rPr>
                      <w:rFonts w:ascii="HG丸ｺﾞｼｯｸM-PRO" w:eastAsia="HG丸ｺﾞｼｯｸM-PRO" w:hAnsi="HG丸ｺﾞｼｯｸM-PRO"/>
                    </w:rPr>
                  </w:pPr>
                  <w:r>
                    <w:rPr>
                      <w:rFonts w:ascii="HG丸ｺﾞｼｯｸM-PRO" w:eastAsia="HG丸ｺﾞｼｯｸM-PRO" w:hAnsi="HG丸ｺﾞｼｯｸM-PRO" w:hint="eastAsia"/>
                    </w:rPr>
                    <w:t>・改造したプログラムを発表しよう。</w:t>
                  </w:r>
                </w:p>
              </w:tc>
            </w:tr>
          </w:tbl>
          <w:p w:rsidR="00090515" w:rsidRPr="004574F5" w:rsidRDefault="00090515" w:rsidP="00846DF3">
            <w:pPr>
              <w:snapToGrid w:val="0"/>
              <w:ind w:left="191" w:hangingChars="100" w:hanging="191"/>
            </w:pPr>
          </w:p>
        </w:tc>
        <w:tc>
          <w:tcPr>
            <w:tcW w:w="4313" w:type="dxa"/>
            <w:tcBorders>
              <w:bottom w:val="dashed" w:sz="4" w:space="0" w:color="auto"/>
            </w:tcBorders>
          </w:tcPr>
          <w:p w:rsidR="00090515" w:rsidRPr="003C3057" w:rsidRDefault="00090515" w:rsidP="00DC02C3">
            <w:pPr>
              <w:snapToGrid w:val="0"/>
              <w:ind w:left="191" w:hangingChars="100" w:hanging="191"/>
            </w:pPr>
          </w:p>
        </w:tc>
      </w:tr>
      <w:tr w:rsidR="00A72877" w:rsidTr="008A14CA">
        <w:tc>
          <w:tcPr>
            <w:tcW w:w="408" w:type="dxa"/>
            <w:vMerge/>
          </w:tcPr>
          <w:p w:rsidR="00090515" w:rsidRPr="00953D00" w:rsidRDefault="00090515" w:rsidP="00846DF3">
            <w:pPr>
              <w:snapToGrid w:val="0"/>
              <w:jc w:val="center"/>
            </w:pPr>
          </w:p>
        </w:tc>
        <w:tc>
          <w:tcPr>
            <w:tcW w:w="5245" w:type="dxa"/>
            <w:tcBorders>
              <w:top w:val="dashed" w:sz="4" w:space="0" w:color="auto"/>
              <w:bottom w:val="dashed" w:sz="4" w:space="0" w:color="auto"/>
            </w:tcBorders>
          </w:tcPr>
          <w:p w:rsidR="00090515" w:rsidRDefault="00090515" w:rsidP="007B7625">
            <w:pPr>
              <w:snapToGrid w:val="0"/>
              <w:rPr>
                <w:rFonts w:ascii="ＭＳ Ｐゴシック" w:eastAsia="ＭＳ Ｐゴシック" w:hAnsi="ＭＳ Ｐゴシック"/>
              </w:rPr>
            </w:pPr>
            <w:r w:rsidRPr="00A82490">
              <w:rPr>
                <w:rFonts w:ascii="ＭＳ Ｐゴシック" w:eastAsia="ＭＳ Ｐゴシック" w:hAnsi="ＭＳ Ｐゴシック" w:hint="eastAsia"/>
              </w:rPr>
              <w:t>○</w:t>
            </w:r>
            <w:r>
              <w:rPr>
                <w:rFonts w:ascii="ＭＳ Ｐゴシック" w:eastAsia="ＭＳ Ｐゴシック" w:hAnsi="ＭＳ Ｐゴシック" w:hint="eastAsia"/>
              </w:rPr>
              <w:t>学習の進め方を確認しながら、今日の課題を説明する</w:t>
            </w:r>
          </w:p>
          <w:p w:rsidR="00090515" w:rsidRPr="004574F5" w:rsidRDefault="00090515" w:rsidP="00067278">
            <w:pPr>
              <w:snapToGrid w:val="0"/>
              <w:ind w:left="191" w:hangingChars="100" w:hanging="191"/>
            </w:pPr>
            <w:r w:rsidRPr="00953D00">
              <w:t>T</w:t>
            </w:r>
            <w:r>
              <w:rPr>
                <w:rFonts w:hint="eastAsia"/>
              </w:rPr>
              <w:t>改造したプログラムの発表会をします。グループワークシートを完成させて、発表の準備をしましょう。</w:t>
            </w:r>
          </w:p>
          <w:tbl>
            <w:tblPr>
              <w:tblStyle w:val="a3"/>
              <w:tblW w:w="0" w:type="auto"/>
              <w:tblLook w:val="04A0" w:firstRow="1" w:lastRow="0" w:firstColumn="1" w:lastColumn="0" w:noHBand="0" w:noVBand="1"/>
            </w:tblPr>
            <w:tblGrid>
              <w:gridCol w:w="5019"/>
            </w:tblGrid>
            <w:tr w:rsidR="00090515" w:rsidRPr="007410B5" w:rsidTr="00825F77">
              <w:tc>
                <w:tcPr>
                  <w:tcW w:w="5019" w:type="dxa"/>
                  <w:tcBorders>
                    <w:top w:val="single" w:sz="4" w:space="0" w:color="auto"/>
                    <w:left w:val="single" w:sz="4" w:space="0" w:color="auto"/>
                    <w:bottom w:val="single" w:sz="4" w:space="0" w:color="auto"/>
                    <w:right w:val="single" w:sz="4" w:space="0" w:color="auto"/>
                  </w:tcBorders>
                </w:tcPr>
                <w:p w:rsidR="00090515" w:rsidRPr="007410B5" w:rsidRDefault="00090515" w:rsidP="00373FA2">
                  <w:pPr>
                    <w:snapToGrid w:val="0"/>
                    <w:rPr>
                      <w:szCs w:val="21"/>
                    </w:rPr>
                  </w:pPr>
                  <w:r>
                    <w:rPr>
                      <w:rFonts w:hint="eastAsia"/>
                      <w:szCs w:val="21"/>
                    </w:rPr>
                    <w:t>・プログラムのヒミツ発表会をする</w:t>
                  </w:r>
                </w:p>
                <w:tbl>
                  <w:tblPr>
                    <w:tblStyle w:val="a3"/>
                    <w:tblW w:w="0" w:type="auto"/>
                    <w:tblLook w:val="04A0" w:firstRow="1" w:lastRow="0" w:firstColumn="1" w:lastColumn="0" w:noHBand="0" w:noVBand="1"/>
                  </w:tblPr>
                  <w:tblGrid>
                    <w:gridCol w:w="4727"/>
                  </w:tblGrid>
                  <w:tr w:rsidR="00090515" w:rsidRPr="007410B5" w:rsidTr="00825F77">
                    <w:tc>
                      <w:tcPr>
                        <w:tcW w:w="4727" w:type="dxa"/>
                        <w:tcBorders>
                          <w:top w:val="single" w:sz="4" w:space="0" w:color="auto"/>
                          <w:left w:val="single" w:sz="4" w:space="0" w:color="auto"/>
                          <w:bottom w:val="single" w:sz="4" w:space="0" w:color="auto"/>
                          <w:right w:val="single" w:sz="4" w:space="0" w:color="auto"/>
                        </w:tcBorders>
                      </w:tcPr>
                      <w:p w:rsidR="00090515" w:rsidRPr="007B7625" w:rsidRDefault="00090515" w:rsidP="00373FA2">
                        <w:pPr>
                          <w:snapToGrid w:val="0"/>
                          <w:rPr>
                            <w:rFonts w:ascii="ＭＳ Ｐゴシック" w:eastAsia="ＭＳ Ｐゴシック" w:hAnsi="ＭＳ Ｐゴシック"/>
                            <w:szCs w:val="21"/>
                          </w:rPr>
                        </w:pPr>
                        <w:r w:rsidRPr="007B7625">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準備・練習</w:t>
                        </w:r>
                        <w:r w:rsidRPr="007B7625">
                          <w:rPr>
                            <w:rFonts w:ascii="ＭＳ Ｐゴシック" w:eastAsia="ＭＳ Ｐゴシック" w:hAnsi="ＭＳ Ｐゴシック" w:hint="eastAsia"/>
                            <w:szCs w:val="21"/>
                          </w:rPr>
                          <w:t>】</w:t>
                        </w:r>
                      </w:p>
                      <w:p w:rsidR="00090515" w:rsidRDefault="00090515" w:rsidP="0055726B">
                        <w:pPr>
                          <w:snapToGrid w:val="0"/>
                          <w:ind w:firstLineChars="100" w:firstLine="191"/>
                          <w:rPr>
                            <w:rFonts w:hAnsi="ＭＳ Ｐ明朝"/>
                            <w:szCs w:val="21"/>
                          </w:rPr>
                        </w:pPr>
                        <w:r>
                          <w:rPr>
                            <w:rFonts w:hAnsi="ＭＳ Ｐ明朝" w:hint="eastAsia"/>
                            <w:szCs w:val="21"/>
                          </w:rPr>
                          <w:t>・プログラムの確認、調整</w:t>
                        </w:r>
                      </w:p>
                      <w:p w:rsidR="00090515" w:rsidRDefault="00090515" w:rsidP="0055726B">
                        <w:pPr>
                          <w:snapToGrid w:val="0"/>
                          <w:ind w:firstLineChars="100" w:firstLine="191"/>
                          <w:rPr>
                            <w:rFonts w:hAnsi="ＭＳ Ｐ明朝"/>
                            <w:szCs w:val="21"/>
                          </w:rPr>
                        </w:pPr>
                        <w:r>
                          <w:rPr>
                            <w:rFonts w:hAnsi="ＭＳ Ｐ明朝" w:hint="eastAsia"/>
                            <w:szCs w:val="21"/>
                          </w:rPr>
                          <w:t>・グループワークシートを書く</w:t>
                        </w:r>
                      </w:p>
                      <w:p w:rsidR="00090515" w:rsidRPr="007410B5" w:rsidRDefault="00090515" w:rsidP="00090515">
                        <w:pPr>
                          <w:snapToGrid w:val="0"/>
                          <w:ind w:firstLineChars="100" w:firstLine="191"/>
                          <w:rPr>
                            <w:rFonts w:hAnsi="ＭＳ Ｐ明朝"/>
                            <w:szCs w:val="21"/>
                          </w:rPr>
                        </w:pPr>
                        <w:r>
                          <w:rPr>
                            <w:rFonts w:hAnsi="ＭＳ Ｐ明朝" w:hint="eastAsia"/>
                            <w:szCs w:val="21"/>
                          </w:rPr>
                          <w:t>・３分くらいで終わるように発表の練習をする</w:t>
                        </w:r>
                      </w:p>
                    </w:tc>
                  </w:tr>
                </w:tbl>
                <w:p w:rsidR="00090515" w:rsidRPr="007410B5" w:rsidRDefault="00090515" w:rsidP="00373FA2">
                  <w:pPr>
                    <w:snapToGrid w:val="0"/>
                    <w:rPr>
                      <w:szCs w:val="21"/>
                    </w:rPr>
                  </w:pPr>
                  <w:r>
                    <w:rPr>
                      <w:rFonts w:hint="eastAsia"/>
                      <w:szCs w:val="21"/>
                    </w:rPr>
                    <w:t xml:space="preserve">　</w:t>
                  </w:r>
                </w:p>
              </w:tc>
            </w:tr>
          </w:tbl>
          <w:p w:rsidR="00090515" w:rsidRPr="00373FA2" w:rsidRDefault="00090515" w:rsidP="00373FA2">
            <w:pPr>
              <w:snapToGrid w:val="0"/>
              <w:ind w:left="192" w:hangingChars="100" w:hanging="192"/>
              <w:rPr>
                <w:rFonts w:ascii="ＭＳ Ｐゴシック" w:eastAsia="ＭＳ Ｐゴシック" w:hAnsi="ＭＳ Ｐゴシック"/>
                <w:b/>
              </w:rPr>
            </w:pPr>
          </w:p>
        </w:tc>
        <w:tc>
          <w:tcPr>
            <w:tcW w:w="4313" w:type="dxa"/>
            <w:tcBorders>
              <w:top w:val="dashed" w:sz="4" w:space="0" w:color="auto"/>
              <w:bottom w:val="dashed" w:sz="4" w:space="0" w:color="auto"/>
            </w:tcBorders>
          </w:tcPr>
          <w:p w:rsidR="00090515" w:rsidRDefault="00090515" w:rsidP="00373FA2">
            <w:pPr>
              <w:snapToGrid w:val="0"/>
              <w:ind w:left="191" w:hangingChars="100" w:hanging="191"/>
            </w:pPr>
            <w:r>
              <w:rPr>
                <w:rFonts w:hint="eastAsia"/>
              </w:rPr>
              <w:t>○説明を簡潔にし、活動時間を確保する。</w:t>
            </w:r>
          </w:p>
          <w:p w:rsidR="00090515" w:rsidRPr="00003D6F" w:rsidRDefault="00EC04E6" w:rsidP="00825F77">
            <w:pPr>
              <w:snapToGrid w:val="0"/>
              <w:ind w:left="191" w:hangingChars="100" w:hanging="191"/>
              <w:rPr>
                <w:szCs w:val="21"/>
              </w:rPr>
            </w:pPr>
            <w:r>
              <w:rPr>
                <w:noProof/>
              </w:rPr>
              <w:drawing>
                <wp:inline distT="0" distB="0" distL="0" distR="0" wp14:anchorId="0FC1A1B0" wp14:editId="391D0965">
                  <wp:extent cx="1859692" cy="1043883"/>
                  <wp:effectExtent l="19050" t="19050" r="762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893417" cy="1062813"/>
                          </a:xfrm>
                          <a:prstGeom prst="rect">
                            <a:avLst/>
                          </a:prstGeom>
                          <a:ln>
                            <a:solidFill>
                              <a:schemeClr val="tx1"/>
                            </a:solidFill>
                          </a:ln>
                        </pic:spPr>
                      </pic:pic>
                    </a:graphicData>
                  </a:graphic>
                </wp:inline>
              </w:drawing>
            </w:r>
          </w:p>
        </w:tc>
      </w:tr>
      <w:tr w:rsidR="00A72877" w:rsidTr="008A14CA">
        <w:tc>
          <w:tcPr>
            <w:tcW w:w="408" w:type="dxa"/>
            <w:vMerge/>
          </w:tcPr>
          <w:p w:rsidR="00090515" w:rsidRPr="00953D00" w:rsidRDefault="00090515" w:rsidP="00846DF3">
            <w:pPr>
              <w:snapToGrid w:val="0"/>
              <w:jc w:val="center"/>
            </w:pPr>
          </w:p>
        </w:tc>
        <w:tc>
          <w:tcPr>
            <w:tcW w:w="5245" w:type="dxa"/>
            <w:tcBorders>
              <w:top w:val="dashed" w:sz="4" w:space="0" w:color="auto"/>
              <w:bottom w:val="dashSmallGap" w:sz="4" w:space="0" w:color="auto"/>
            </w:tcBorders>
          </w:tcPr>
          <w:p w:rsidR="00090515" w:rsidRPr="007B7625" w:rsidRDefault="003400BF" w:rsidP="00373FA2">
            <w:pPr>
              <w:snapToGrid w:val="0"/>
              <w:ind w:left="191" w:hangingChars="100" w:hanging="191"/>
              <w:rPr>
                <w:rFonts w:ascii="ＭＳ Ｐゴシック" w:eastAsia="ＭＳ Ｐゴシック" w:hAnsi="ＭＳ Ｐゴシック"/>
              </w:rPr>
            </w:pPr>
            <w:r>
              <w:rPr>
                <w:noProof/>
              </w:rPr>
              <w:drawing>
                <wp:anchor distT="0" distB="0" distL="114300" distR="114300" simplePos="0" relativeHeight="251665920" behindDoc="0" locked="0" layoutInCell="1" allowOverlap="1" wp14:anchorId="14E1B102">
                  <wp:simplePos x="0" y="0"/>
                  <wp:positionH relativeFrom="column">
                    <wp:posOffset>1400175</wp:posOffset>
                  </wp:positionH>
                  <wp:positionV relativeFrom="paragraph">
                    <wp:posOffset>39370</wp:posOffset>
                  </wp:positionV>
                  <wp:extent cx="1789430" cy="1009015"/>
                  <wp:effectExtent l="19050" t="19050" r="1270" b="63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1789430" cy="100901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090515" w:rsidRPr="007B7625">
              <w:rPr>
                <w:rFonts w:ascii="ＭＳ Ｐゴシック" w:eastAsia="ＭＳ Ｐゴシック" w:hAnsi="ＭＳ Ｐゴシック" w:hint="eastAsia"/>
              </w:rPr>
              <w:t>【</w:t>
            </w:r>
            <w:r w:rsidR="00090515">
              <w:rPr>
                <w:rFonts w:ascii="ＭＳ Ｐゴシック" w:eastAsia="ＭＳ Ｐゴシック" w:hAnsi="ＭＳ Ｐゴシック" w:hint="eastAsia"/>
              </w:rPr>
              <w:t>発表について</w:t>
            </w:r>
            <w:r w:rsidR="00090515" w:rsidRPr="007B7625">
              <w:rPr>
                <w:rFonts w:ascii="ＭＳ Ｐゴシック" w:eastAsia="ＭＳ Ｐゴシック" w:hAnsi="ＭＳ Ｐゴシック" w:hint="eastAsia"/>
              </w:rPr>
              <w:t>】</w:t>
            </w:r>
          </w:p>
          <w:p w:rsidR="003400BF" w:rsidRDefault="00090515" w:rsidP="003400BF">
            <w:pPr>
              <w:snapToGrid w:val="0"/>
              <w:ind w:left="122" w:hangingChars="64" w:hanging="122"/>
            </w:pPr>
            <w:r>
              <w:rPr>
                <w:rFonts w:hint="eastAsia"/>
              </w:rPr>
              <w:t>・発表用のグループワークシートについてもう一度確認する</w:t>
            </w:r>
          </w:p>
          <w:p w:rsidR="00090515" w:rsidRPr="007B7625" w:rsidRDefault="00090515" w:rsidP="003400BF">
            <w:pPr>
              <w:snapToGrid w:val="0"/>
              <w:ind w:left="122" w:hangingChars="64" w:hanging="122"/>
              <w:rPr>
                <w:rFonts w:hAnsi="ＭＳ Ｐ明朝"/>
              </w:rPr>
            </w:pPr>
            <w:r>
              <w:rPr>
                <w:rFonts w:hAnsi="ＭＳ Ｐ明朝" w:hint="eastAsia"/>
              </w:rPr>
              <w:t>・発表の順番を確認する</w:t>
            </w:r>
          </w:p>
        </w:tc>
        <w:tc>
          <w:tcPr>
            <w:tcW w:w="4313" w:type="dxa"/>
            <w:tcBorders>
              <w:top w:val="dashed" w:sz="4" w:space="0" w:color="auto"/>
              <w:bottom w:val="dashSmallGap" w:sz="4" w:space="0" w:color="auto"/>
            </w:tcBorders>
          </w:tcPr>
          <w:p w:rsidR="003400BF" w:rsidRDefault="00090515" w:rsidP="008A14CA">
            <w:pPr>
              <w:autoSpaceDE w:val="0"/>
              <w:autoSpaceDN w:val="0"/>
              <w:snapToGrid w:val="0"/>
              <w:ind w:left="191" w:rightChars="63" w:right="120" w:hangingChars="100" w:hanging="191"/>
            </w:pPr>
            <w:r>
              <w:rPr>
                <w:rFonts w:hint="eastAsia"/>
              </w:rPr>
              <w:t>○</w:t>
            </w:r>
            <w:r w:rsidR="00003D6F">
              <w:rPr>
                <w:rFonts w:hint="eastAsia"/>
              </w:rPr>
              <w:t>グループワークシートをしっかり書き、分担して発表するように伝える。</w:t>
            </w:r>
          </w:p>
          <w:p w:rsidR="00090515" w:rsidRPr="007410B5" w:rsidRDefault="003400BF" w:rsidP="008A14CA">
            <w:pPr>
              <w:autoSpaceDE w:val="0"/>
              <w:autoSpaceDN w:val="0"/>
              <w:snapToGrid w:val="0"/>
              <w:ind w:left="191" w:rightChars="63" w:right="120" w:hangingChars="100" w:hanging="191"/>
              <w:rPr>
                <w:szCs w:val="21"/>
              </w:rPr>
            </w:pPr>
            <w:r>
              <w:rPr>
                <w:rFonts w:hint="eastAsia"/>
              </w:rPr>
              <w:t>○</w:t>
            </w:r>
            <w:r w:rsidRPr="00AE4B63">
              <w:rPr>
                <w:rFonts w:hint="eastAsia"/>
              </w:rPr>
              <w:t>活動中は、</w:t>
            </w:r>
            <w:r>
              <w:rPr>
                <w:rFonts w:hint="eastAsia"/>
              </w:rPr>
              <w:t>発表用のグループワークシートを</w:t>
            </w:r>
            <w:r w:rsidRPr="00AE4B63">
              <w:rPr>
                <w:rFonts w:hint="eastAsia"/>
              </w:rPr>
              <w:t>を提示しておき、必要に応じて、再説明する。</w:t>
            </w:r>
          </w:p>
        </w:tc>
      </w:tr>
      <w:tr w:rsidR="00A72877" w:rsidTr="00F7513A">
        <w:tc>
          <w:tcPr>
            <w:tcW w:w="408" w:type="dxa"/>
            <w:vMerge/>
          </w:tcPr>
          <w:p w:rsidR="00090515" w:rsidRPr="00953D00" w:rsidRDefault="00090515" w:rsidP="00846DF3">
            <w:pPr>
              <w:snapToGrid w:val="0"/>
              <w:jc w:val="center"/>
            </w:pPr>
          </w:p>
        </w:tc>
        <w:tc>
          <w:tcPr>
            <w:tcW w:w="5245" w:type="dxa"/>
            <w:tcBorders>
              <w:top w:val="dashed" w:sz="4" w:space="0" w:color="auto"/>
            </w:tcBorders>
          </w:tcPr>
          <w:p w:rsidR="00090515" w:rsidRPr="00A82490" w:rsidRDefault="00090515" w:rsidP="007B7625">
            <w:pPr>
              <w:snapToGrid w:val="0"/>
              <w:rPr>
                <w:rFonts w:ascii="ＭＳ Ｐゴシック" w:eastAsia="ＭＳ Ｐゴシック" w:hAnsi="ＭＳ Ｐゴシック"/>
              </w:rPr>
            </w:pPr>
            <w:r w:rsidRPr="00A82490">
              <w:rPr>
                <w:rFonts w:ascii="ＭＳ Ｐゴシック" w:eastAsia="ＭＳ Ｐゴシック" w:hAnsi="ＭＳ Ｐゴシック" w:hint="eastAsia"/>
              </w:rPr>
              <w:t>○</w:t>
            </w:r>
            <w:r>
              <w:rPr>
                <w:rFonts w:ascii="ＭＳ Ｐゴシック" w:eastAsia="ＭＳ Ｐゴシック" w:hAnsi="ＭＳ Ｐゴシック" w:hint="eastAsia"/>
              </w:rPr>
              <w:t>グループごとに</w:t>
            </w:r>
            <w:r w:rsidR="00B957B3">
              <w:rPr>
                <w:rFonts w:ascii="ＭＳ Ｐゴシック" w:eastAsia="ＭＳ Ｐゴシック" w:hAnsi="ＭＳ Ｐゴシック" w:hint="eastAsia"/>
              </w:rPr>
              <w:t>、準備、練習を</w:t>
            </w:r>
            <w:r>
              <w:rPr>
                <w:rFonts w:ascii="ＭＳ Ｐゴシック" w:eastAsia="ＭＳ Ｐゴシック" w:hAnsi="ＭＳ Ｐゴシック" w:hint="eastAsia"/>
              </w:rPr>
              <w:t>進める</w:t>
            </w:r>
          </w:p>
          <w:p w:rsidR="00090515" w:rsidRPr="00B73988" w:rsidRDefault="00090515" w:rsidP="007B7625">
            <w:pPr>
              <w:snapToGrid w:val="0"/>
              <w:ind w:left="191" w:hangingChars="100" w:hanging="191"/>
            </w:pPr>
            <w:r>
              <w:rPr>
                <w:rFonts w:hint="eastAsia"/>
              </w:rPr>
              <w:t>T</w:t>
            </w:r>
            <w:r w:rsidRPr="00B73988">
              <w:rPr>
                <w:rFonts w:hint="eastAsia"/>
              </w:rPr>
              <w:t>では、今日の学習の流れは、分かりましたか。</w:t>
            </w:r>
          </w:p>
          <w:p w:rsidR="00090515" w:rsidRDefault="00090515" w:rsidP="008A14CA">
            <w:pPr>
              <w:snapToGrid w:val="0"/>
              <w:ind w:leftChars="100" w:left="191"/>
            </w:pPr>
            <w:r>
              <w:rPr>
                <w:rFonts w:hint="eastAsia"/>
              </w:rPr>
              <w:t>発表の準備、練習は</w:t>
            </w:r>
            <w:r w:rsidRPr="00B73988">
              <w:rPr>
                <w:rFonts w:hint="eastAsia"/>
              </w:rPr>
              <w:t>、○時○分までです。その時間になったら、</w:t>
            </w:r>
            <w:r>
              <w:rPr>
                <w:rFonts w:hint="eastAsia"/>
              </w:rPr>
              <w:t>発表会を</w:t>
            </w:r>
            <w:r w:rsidRPr="00B73988">
              <w:rPr>
                <w:rFonts w:hint="eastAsia"/>
              </w:rPr>
              <w:t>行います。</w:t>
            </w:r>
            <w:r w:rsidRPr="006A745B">
              <w:rPr>
                <w:rFonts w:hint="eastAsia"/>
              </w:rPr>
              <w:t>では、どうぞ。</w:t>
            </w:r>
          </w:p>
          <w:p w:rsidR="00090515" w:rsidRPr="007B7625" w:rsidRDefault="00090515" w:rsidP="004B46A1">
            <w:pPr>
              <w:snapToGrid w:val="0"/>
              <w:ind w:leftChars="100" w:left="191"/>
              <w:jc w:val="right"/>
              <w:rPr>
                <w:rFonts w:ascii="ＭＳ Ｐゴシック" w:eastAsia="ＭＳ Ｐゴシック" w:hAnsi="ＭＳ Ｐゴシック"/>
              </w:rPr>
            </w:pPr>
          </w:p>
        </w:tc>
        <w:tc>
          <w:tcPr>
            <w:tcW w:w="4313" w:type="dxa"/>
            <w:vMerge w:val="restart"/>
            <w:tcBorders>
              <w:top w:val="dashed" w:sz="4" w:space="0" w:color="auto"/>
            </w:tcBorders>
          </w:tcPr>
          <w:p w:rsidR="00090515" w:rsidRDefault="003400BF" w:rsidP="007B7625">
            <w:pPr>
              <w:snapToGrid w:val="0"/>
              <w:ind w:left="191" w:hangingChars="100" w:hanging="191"/>
            </w:pPr>
            <w:r>
              <w:rPr>
                <w:rFonts w:hint="eastAsia"/>
              </w:rPr>
              <w:t>【発表時の教師のICT操作】</w:t>
            </w:r>
          </w:p>
          <w:p w:rsidR="003400BF" w:rsidRDefault="003400BF" w:rsidP="007B7625">
            <w:pPr>
              <w:snapToGrid w:val="0"/>
              <w:ind w:left="191" w:hangingChars="100" w:hanging="191"/>
            </w:pPr>
            <w:r>
              <w:rPr>
                <w:rFonts w:hint="eastAsia"/>
              </w:rPr>
              <w:t>《準備》</w:t>
            </w:r>
          </w:p>
          <w:p w:rsidR="003400BF" w:rsidRDefault="003400BF" w:rsidP="007B7625">
            <w:pPr>
              <w:snapToGrid w:val="0"/>
              <w:ind w:left="191" w:hangingChars="100" w:hanging="191"/>
            </w:pPr>
            <w:r>
              <w:rPr>
                <w:rFonts w:hint="eastAsia"/>
              </w:rPr>
              <w:t>・児童のタブレットを電子黒板にHDMIで接続。タブレットの画面は改造したプログラム。</w:t>
            </w:r>
          </w:p>
          <w:p w:rsidR="003400BF" w:rsidRDefault="003400BF" w:rsidP="003400BF">
            <w:pPr>
              <w:snapToGrid w:val="0"/>
              <w:ind w:left="191" w:hangingChars="100" w:hanging="191"/>
            </w:pPr>
            <w:r>
              <w:rPr>
                <w:rFonts w:hint="eastAsia"/>
              </w:rPr>
              <w:t>・台の上でみせられるロボット→台の上</w:t>
            </w:r>
          </w:p>
          <w:p w:rsidR="003400BF" w:rsidRDefault="003400BF" w:rsidP="003400BF">
            <w:pPr>
              <w:snapToGrid w:val="0"/>
              <w:ind w:left="191" w:hangingChars="100" w:hanging="191"/>
            </w:pPr>
            <w:r>
              <w:rPr>
                <w:rFonts w:hint="eastAsia"/>
              </w:rPr>
              <w:t>・大きくうごくロボット→床の上</w:t>
            </w:r>
          </w:p>
          <w:p w:rsidR="003400BF" w:rsidRDefault="003400BF" w:rsidP="007B7625">
            <w:pPr>
              <w:snapToGrid w:val="0"/>
              <w:ind w:left="191" w:hangingChars="100" w:hanging="191"/>
              <w:rPr>
                <w:rFonts w:ascii="ＭＳ 明朝" w:eastAsia="ＭＳ 明朝" w:hAnsi="ＭＳ 明朝" w:cs="ＭＳ 明朝"/>
              </w:rPr>
            </w:pPr>
            <w:r>
              <w:rPr>
                <w:rFonts w:ascii="ＭＳ 明朝" w:eastAsia="ＭＳ 明朝" w:hAnsi="ＭＳ 明朝" w:cs="ＭＳ 明朝" w:hint="eastAsia"/>
              </w:rPr>
              <w:t>プレゼンで、最初のプログラムを表示。</w:t>
            </w:r>
          </w:p>
          <w:p w:rsidR="003400BF" w:rsidRDefault="003400BF" w:rsidP="007B7625">
            <w:pPr>
              <w:snapToGrid w:val="0"/>
              <w:ind w:left="191" w:hangingChars="100" w:hanging="191"/>
            </w:pPr>
            <w:r>
              <w:rPr>
                <w:rFonts w:hint="eastAsia"/>
              </w:rPr>
              <w:t>①発表開始：プレゼン（最初のプログラム）</w:t>
            </w:r>
          </w:p>
          <w:p w:rsidR="003400BF" w:rsidRDefault="003400BF" w:rsidP="007B7625">
            <w:pPr>
              <w:snapToGrid w:val="0"/>
              <w:ind w:left="191" w:hangingChars="100" w:hanging="191"/>
            </w:pPr>
            <w:r>
              <w:rPr>
                <w:rFonts w:hint="eastAsia"/>
              </w:rPr>
              <w:t>②改造したプログラム：タブレットの画面に切り替え</w:t>
            </w:r>
          </w:p>
          <w:p w:rsidR="003400BF" w:rsidRDefault="003400BF" w:rsidP="007B7625">
            <w:pPr>
              <w:snapToGrid w:val="0"/>
              <w:ind w:left="191" w:hangingChars="100" w:hanging="191"/>
              <w:rPr>
                <w:rFonts w:ascii="ＭＳ 明朝" w:eastAsia="ＭＳ 明朝" w:hAnsi="ＭＳ 明朝" w:cs="ＭＳ 明朝"/>
              </w:rPr>
            </w:pPr>
            <w:r>
              <w:rPr>
                <w:rFonts w:ascii="ＭＳ 明朝" w:eastAsia="ＭＳ 明朝" w:hAnsi="ＭＳ 明朝" w:cs="ＭＳ 明朝" w:hint="eastAsia"/>
              </w:rPr>
              <w:t>③プログラムの実行</w:t>
            </w:r>
          </w:p>
          <w:p w:rsidR="003400BF" w:rsidRPr="003400BF" w:rsidRDefault="003400BF" w:rsidP="007B7625">
            <w:pPr>
              <w:snapToGrid w:val="0"/>
              <w:ind w:left="191" w:hangingChars="100" w:hanging="191"/>
            </w:pPr>
            <w:r>
              <w:rPr>
                <w:rFonts w:hint="eastAsia"/>
              </w:rPr>
              <w:t>（画面上のプログラムの動きとロボットの動きに着目させてもよい）</w:t>
            </w:r>
          </w:p>
          <w:p w:rsidR="003400BF" w:rsidRDefault="003400BF" w:rsidP="003400BF">
            <w:pPr>
              <w:snapToGrid w:val="0"/>
              <w:ind w:left="191" w:hangingChars="100" w:hanging="191"/>
            </w:pPr>
            <w:r>
              <w:rPr>
                <w:rFonts w:hint="eastAsia"/>
              </w:rPr>
              <w:t>④感想</w:t>
            </w:r>
          </w:p>
          <w:p w:rsidR="003400BF" w:rsidRDefault="00A72877" w:rsidP="00A72877">
            <w:pPr>
              <w:snapToGrid w:val="0"/>
              <w:ind w:left="101" w:hangingChars="53" w:hanging="101"/>
            </w:pPr>
            <w:r>
              <w:rPr>
                <w:rFonts w:hint="eastAsia"/>
              </w:rPr>
              <w:t>・児童用のタブレットがうまく表示されないときは、実物投影機を使う。</w:t>
            </w:r>
          </w:p>
          <w:p w:rsidR="00F7513A" w:rsidRDefault="00090515" w:rsidP="007B7625">
            <w:pPr>
              <w:snapToGrid w:val="0"/>
              <w:ind w:left="191" w:hangingChars="100" w:hanging="191"/>
            </w:pPr>
            <w:r>
              <w:rPr>
                <w:rFonts w:hint="eastAsia"/>
              </w:rPr>
              <w:t>○</w:t>
            </w:r>
            <w:r w:rsidR="003400BF">
              <w:rPr>
                <w:rFonts w:hint="eastAsia"/>
              </w:rPr>
              <w:t>必要に応じて、改造したプログラムの意味を補足説明する。</w:t>
            </w:r>
          </w:p>
          <w:p w:rsidR="00A72877" w:rsidRDefault="00A72877" w:rsidP="007B7625">
            <w:pPr>
              <w:snapToGrid w:val="0"/>
              <w:ind w:left="191" w:hangingChars="100" w:hanging="191"/>
            </w:pPr>
          </w:p>
          <w:p w:rsidR="00A72877" w:rsidRDefault="00A72877" w:rsidP="007B7625">
            <w:pPr>
              <w:snapToGrid w:val="0"/>
              <w:ind w:left="191" w:hangingChars="100" w:hanging="191"/>
            </w:pPr>
          </w:p>
          <w:tbl>
            <w:tblPr>
              <w:tblStyle w:val="a3"/>
              <w:tblW w:w="0" w:type="auto"/>
              <w:tblLook w:val="04A0" w:firstRow="1" w:lastRow="0" w:firstColumn="1" w:lastColumn="0" w:noHBand="0" w:noVBand="1"/>
            </w:tblPr>
            <w:tblGrid>
              <w:gridCol w:w="4082"/>
            </w:tblGrid>
            <w:tr w:rsidR="00090515" w:rsidRPr="00C5611A" w:rsidTr="000C7010">
              <w:tc>
                <w:tcPr>
                  <w:tcW w:w="4082" w:type="dxa"/>
                </w:tcPr>
                <w:p w:rsidR="00090515" w:rsidRPr="007B7625" w:rsidRDefault="00003D6F" w:rsidP="007B7625">
                  <w:pPr>
                    <w:autoSpaceDE w:val="0"/>
                    <w:autoSpaceDN w:val="0"/>
                    <w:snapToGrid w:val="0"/>
                    <w:ind w:rightChars="63" w:right="120"/>
                    <w:rPr>
                      <w:rFonts w:ascii="ＭＳ ゴシック" w:eastAsia="ＭＳ ゴシック" w:hAnsi="ＭＳ ゴシック"/>
                      <w:szCs w:val="21"/>
                    </w:rPr>
                  </w:pPr>
                  <w:r w:rsidRPr="007B7625">
                    <w:rPr>
                      <w:rFonts w:ascii="ＭＳ ゴシック" w:eastAsia="ＭＳ ゴシック" w:hAnsi="ＭＳ ゴシック" w:hint="eastAsia"/>
                      <w:szCs w:val="21"/>
                    </w:rPr>
                    <w:lastRenderedPageBreak/>
                    <w:t xml:space="preserve"> </w:t>
                  </w:r>
                  <w:r w:rsidR="00090515" w:rsidRPr="007B7625">
                    <w:rPr>
                      <w:rFonts w:ascii="ＭＳ ゴシック" w:eastAsia="ＭＳ ゴシック" w:hAnsi="ＭＳ ゴシック" w:hint="eastAsia"/>
                      <w:szCs w:val="21"/>
                    </w:rPr>
                    <w:t>[思考・判断・表現]</w:t>
                  </w:r>
                  <w:r>
                    <w:rPr>
                      <w:rFonts w:ascii="ＭＳ ゴシック" w:eastAsia="ＭＳ ゴシック" w:hAnsi="ＭＳ ゴシック" w:hint="eastAsia"/>
                      <w:szCs w:val="21"/>
                    </w:rPr>
                    <w:t>①</w:t>
                  </w:r>
                  <w:r w:rsidR="00090515" w:rsidRPr="007B7625">
                    <w:rPr>
                      <w:rFonts w:ascii="ＭＳ ゴシック" w:eastAsia="ＭＳ ゴシック" w:hAnsi="ＭＳ ゴシック" w:hint="eastAsia"/>
                      <w:szCs w:val="21"/>
                    </w:rPr>
                    <w:t>②</w:t>
                  </w:r>
                </w:p>
                <w:p w:rsidR="00090515" w:rsidRPr="007B7625" w:rsidRDefault="00090515" w:rsidP="007B7625">
                  <w:pPr>
                    <w:autoSpaceDE w:val="0"/>
                    <w:autoSpaceDN w:val="0"/>
                    <w:snapToGrid w:val="0"/>
                    <w:ind w:rightChars="63" w:right="120"/>
                    <w:jc w:val="right"/>
                    <w:rPr>
                      <w:rFonts w:ascii="ＭＳ ゴシック" w:eastAsia="ＭＳ ゴシック" w:hAnsi="ＭＳ ゴシック"/>
                      <w:szCs w:val="21"/>
                    </w:rPr>
                  </w:pPr>
                  <w:r w:rsidRPr="007B7625">
                    <w:rPr>
                      <w:rFonts w:ascii="ＭＳ ゴシック" w:eastAsia="ＭＳ ゴシック" w:hAnsi="ＭＳ ゴシック" w:hint="eastAsia"/>
                      <w:szCs w:val="21"/>
                    </w:rPr>
                    <w:t>【プ④アルゴリズム・論理的な思考】</w:t>
                  </w:r>
                </w:p>
                <w:p w:rsidR="00090515" w:rsidRPr="007B7625" w:rsidRDefault="00090515" w:rsidP="007B7625">
                  <w:pPr>
                    <w:autoSpaceDE w:val="0"/>
                    <w:autoSpaceDN w:val="0"/>
                    <w:snapToGrid w:val="0"/>
                    <w:ind w:rightChars="63" w:right="120"/>
                    <w:jc w:val="right"/>
                    <w:rPr>
                      <w:rFonts w:ascii="ＭＳ ゴシック" w:eastAsia="ＭＳ ゴシック" w:hAnsi="ＭＳ ゴシック"/>
                      <w:szCs w:val="21"/>
                    </w:rPr>
                  </w:pPr>
                  <w:r w:rsidRPr="007B7625">
                    <w:rPr>
                      <w:rFonts w:ascii="ＭＳ ゴシック" w:eastAsia="ＭＳ ゴシック" w:hAnsi="ＭＳ ゴシック" w:hint="eastAsia"/>
                      <w:szCs w:val="21"/>
                    </w:rPr>
                    <w:t>【プ⑤記号化】【プ⑥検証・評価】</w:t>
                  </w:r>
                </w:p>
                <w:p w:rsidR="00090515" w:rsidRPr="007B7625" w:rsidRDefault="00090515" w:rsidP="007B7625">
                  <w:pPr>
                    <w:snapToGrid w:val="0"/>
                    <w:ind w:leftChars="100" w:left="191"/>
                    <w:rPr>
                      <w:rFonts w:hAnsi="ＭＳ Ｐ明朝"/>
                      <w:szCs w:val="21"/>
                    </w:rPr>
                  </w:pPr>
                  <w:r w:rsidRPr="007B7625">
                    <w:rPr>
                      <w:rFonts w:hAnsi="ＭＳ Ｐ明朝" w:hint="eastAsia"/>
                      <w:szCs w:val="21"/>
                    </w:rPr>
                    <w:t>プログラムの結果から、課題を見つけ、根拠をもって解決策を考えている。</w:t>
                  </w:r>
                </w:p>
                <w:p w:rsidR="00003D6F" w:rsidRPr="007B7625" w:rsidRDefault="00003D6F" w:rsidP="00003D6F">
                  <w:pPr>
                    <w:autoSpaceDE w:val="0"/>
                    <w:autoSpaceDN w:val="0"/>
                    <w:snapToGrid w:val="0"/>
                    <w:ind w:rightChars="63" w:right="120"/>
                    <w:rPr>
                      <w:rFonts w:ascii="ＭＳ ゴシック" w:eastAsia="ＭＳ ゴシック" w:hAnsi="ＭＳ ゴシック"/>
                      <w:szCs w:val="21"/>
                    </w:rPr>
                  </w:pPr>
                  <w:r w:rsidRPr="007B7625">
                    <w:rPr>
                      <w:rFonts w:ascii="ＭＳ ゴシック" w:eastAsia="ＭＳ ゴシック" w:hAnsi="ＭＳ ゴシック" w:hint="eastAsia"/>
                      <w:szCs w:val="21"/>
                    </w:rPr>
                    <w:t>[主体的態度]</w:t>
                  </w:r>
                  <w:r>
                    <w:rPr>
                      <w:rFonts w:ascii="ＭＳ ゴシック" w:eastAsia="ＭＳ ゴシック" w:hAnsi="ＭＳ ゴシック" w:hint="eastAsia"/>
                      <w:szCs w:val="21"/>
                    </w:rPr>
                    <w:t>②</w:t>
                  </w:r>
                  <w:r w:rsidRPr="007B7625">
                    <w:rPr>
                      <w:rFonts w:ascii="ＭＳ ゴシック" w:eastAsia="ＭＳ ゴシック" w:hAnsi="ＭＳ ゴシック" w:hint="eastAsia"/>
                      <w:szCs w:val="21"/>
                    </w:rPr>
                    <w:t xml:space="preserve">　【プ</w:t>
                  </w:r>
                  <w:r w:rsidR="00F7513A">
                    <w:rPr>
                      <w:rFonts w:ascii="ＭＳ ゴシック" w:eastAsia="ＭＳ ゴシック" w:hAnsi="ＭＳ ゴシック" w:hint="eastAsia"/>
                      <w:szCs w:val="21"/>
                    </w:rPr>
                    <w:t>⑧主体性・協力性</w:t>
                  </w:r>
                  <w:r w:rsidRPr="007B7625">
                    <w:rPr>
                      <w:rFonts w:ascii="ＭＳ ゴシック" w:eastAsia="ＭＳ ゴシック" w:hAnsi="ＭＳ ゴシック" w:hint="eastAsia"/>
                      <w:szCs w:val="21"/>
                    </w:rPr>
                    <w:t>】</w:t>
                  </w:r>
                </w:p>
                <w:p w:rsidR="00003D6F" w:rsidRDefault="00F7513A" w:rsidP="00003D6F">
                  <w:pPr>
                    <w:autoSpaceDE w:val="0"/>
                    <w:autoSpaceDN w:val="0"/>
                    <w:snapToGrid w:val="0"/>
                    <w:ind w:rightChars="63" w:right="120"/>
                    <w:rPr>
                      <w:rFonts w:hAnsi="ＭＳ Ｐ明朝"/>
                      <w:szCs w:val="21"/>
                    </w:rPr>
                  </w:pPr>
                  <w:r w:rsidRPr="00F7513A">
                    <w:rPr>
                      <w:rFonts w:hint="eastAsia"/>
                      <w:sz w:val="20"/>
                      <w:szCs w:val="20"/>
                    </w:rPr>
                    <w:t>他の人と協働して、課題を解決しようとしている</w:t>
                  </w:r>
                  <w:r w:rsidR="00003D6F" w:rsidRPr="007B7625">
                    <w:rPr>
                      <w:rFonts w:hAnsi="ＭＳ Ｐ明朝" w:hint="eastAsia"/>
                      <w:szCs w:val="21"/>
                    </w:rPr>
                    <w:t>。（</w:t>
                  </w:r>
                  <w:r>
                    <w:rPr>
                      <w:rFonts w:hAnsi="ＭＳ Ｐ明朝" w:hint="eastAsia"/>
                      <w:szCs w:val="21"/>
                    </w:rPr>
                    <w:t>行動観察</w:t>
                  </w:r>
                  <w:r w:rsidR="00003D6F" w:rsidRPr="007B7625">
                    <w:rPr>
                      <w:rFonts w:hAnsi="ＭＳ Ｐ明朝" w:hint="eastAsia"/>
                      <w:szCs w:val="21"/>
                    </w:rPr>
                    <w:t>）</w:t>
                  </w:r>
                </w:p>
                <w:p w:rsidR="00090515" w:rsidRPr="007B7625" w:rsidRDefault="00090515" w:rsidP="00003D6F">
                  <w:pPr>
                    <w:autoSpaceDE w:val="0"/>
                    <w:autoSpaceDN w:val="0"/>
                    <w:snapToGrid w:val="0"/>
                    <w:ind w:rightChars="63" w:right="120"/>
                    <w:rPr>
                      <w:rFonts w:ascii="ＭＳ ゴシック" w:eastAsia="ＭＳ ゴシック" w:hAnsi="ＭＳ ゴシック"/>
                      <w:szCs w:val="21"/>
                    </w:rPr>
                  </w:pPr>
                  <w:r w:rsidRPr="007B7625">
                    <w:rPr>
                      <w:rFonts w:ascii="ＭＳ ゴシック" w:eastAsia="ＭＳ ゴシック" w:hAnsi="ＭＳ ゴシック" w:hint="eastAsia"/>
                      <w:szCs w:val="21"/>
                    </w:rPr>
                    <w:t>[主体的態度]</w:t>
                  </w:r>
                  <w:r w:rsidR="00003D6F">
                    <w:rPr>
                      <w:rFonts w:ascii="ＭＳ ゴシック" w:eastAsia="ＭＳ ゴシック" w:hAnsi="ＭＳ ゴシック" w:hint="eastAsia"/>
                      <w:szCs w:val="21"/>
                    </w:rPr>
                    <w:t>③</w:t>
                  </w:r>
                  <w:r w:rsidRPr="007B7625">
                    <w:rPr>
                      <w:rFonts w:ascii="ＭＳ ゴシック" w:eastAsia="ＭＳ ゴシック" w:hAnsi="ＭＳ ゴシック" w:hint="eastAsia"/>
                      <w:szCs w:val="21"/>
                    </w:rPr>
                    <w:t xml:space="preserve">　【プ</w:t>
                  </w:r>
                  <w:r w:rsidR="00003D6F">
                    <w:rPr>
                      <w:rFonts w:ascii="ＭＳ ゴシック" w:eastAsia="ＭＳ ゴシック" w:hAnsi="ＭＳ ゴシック" w:hint="eastAsia"/>
                      <w:szCs w:val="21"/>
                    </w:rPr>
                    <w:t>⑨生活への活用</w:t>
                  </w:r>
                  <w:r w:rsidRPr="007B7625">
                    <w:rPr>
                      <w:rFonts w:ascii="ＭＳ ゴシック" w:eastAsia="ＭＳ ゴシック" w:hAnsi="ＭＳ ゴシック" w:hint="eastAsia"/>
                      <w:szCs w:val="21"/>
                    </w:rPr>
                    <w:t>】</w:t>
                  </w:r>
                </w:p>
                <w:p w:rsidR="00090515" w:rsidRPr="007B7625" w:rsidRDefault="00003D6F" w:rsidP="007B7625">
                  <w:pPr>
                    <w:autoSpaceDE w:val="0"/>
                    <w:autoSpaceDN w:val="0"/>
                    <w:snapToGrid w:val="0"/>
                    <w:ind w:leftChars="100" w:left="191" w:rightChars="63" w:right="120"/>
                    <w:rPr>
                      <w:rFonts w:hAnsi="ＭＳ Ｐ明朝"/>
                      <w:szCs w:val="21"/>
                    </w:rPr>
                  </w:pPr>
                  <w:r w:rsidRPr="00D65006">
                    <w:rPr>
                      <w:rFonts w:hint="eastAsia"/>
                      <w:sz w:val="20"/>
                      <w:szCs w:val="20"/>
                    </w:rPr>
                    <w:t>日常生活でも手順が大切であることに気づいている</w:t>
                  </w:r>
                  <w:r w:rsidR="00090515" w:rsidRPr="007B7625">
                    <w:rPr>
                      <w:rFonts w:hAnsi="ＭＳ Ｐ明朝" w:hint="eastAsia"/>
                      <w:szCs w:val="21"/>
                    </w:rPr>
                    <w:t>。（発言</w:t>
                  </w:r>
                  <w:r>
                    <w:rPr>
                      <w:rFonts w:hAnsi="ＭＳ Ｐ明朝" w:hint="eastAsia"/>
                      <w:szCs w:val="21"/>
                    </w:rPr>
                    <w:t>、ワークシート</w:t>
                  </w:r>
                  <w:r w:rsidR="00090515" w:rsidRPr="007B7625">
                    <w:rPr>
                      <w:rFonts w:hAnsi="ＭＳ Ｐ明朝" w:hint="eastAsia"/>
                      <w:szCs w:val="21"/>
                    </w:rPr>
                    <w:t>）</w:t>
                  </w:r>
                </w:p>
              </w:tc>
            </w:tr>
          </w:tbl>
          <w:p w:rsidR="00090515" w:rsidRPr="00003D6F" w:rsidRDefault="00090515" w:rsidP="005A620C">
            <w:pPr>
              <w:autoSpaceDE w:val="0"/>
              <w:autoSpaceDN w:val="0"/>
              <w:snapToGrid w:val="0"/>
              <w:ind w:rightChars="63" w:right="120"/>
              <w:rPr>
                <w:noProof/>
              </w:rPr>
            </w:pPr>
          </w:p>
        </w:tc>
      </w:tr>
      <w:tr w:rsidR="00A72877" w:rsidTr="00090515">
        <w:tc>
          <w:tcPr>
            <w:tcW w:w="408" w:type="dxa"/>
            <w:vMerge/>
          </w:tcPr>
          <w:p w:rsidR="00090515" w:rsidRPr="00953D00" w:rsidRDefault="00090515" w:rsidP="00846DF3">
            <w:pPr>
              <w:snapToGrid w:val="0"/>
              <w:jc w:val="center"/>
            </w:pPr>
          </w:p>
        </w:tc>
        <w:tc>
          <w:tcPr>
            <w:tcW w:w="5245" w:type="dxa"/>
            <w:tcBorders>
              <w:top w:val="single" w:sz="4" w:space="0" w:color="auto"/>
            </w:tcBorders>
          </w:tcPr>
          <w:p w:rsidR="00090515" w:rsidRDefault="00090515" w:rsidP="00090515">
            <w:pPr>
              <w:snapToGrid w:val="0"/>
              <w:rPr>
                <w:rFonts w:ascii="ＭＳ Ｐゴシック" w:eastAsia="ＭＳ Ｐゴシック" w:hAnsi="ＭＳ Ｐゴシック"/>
              </w:rPr>
            </w:pPr>
            <w:r w:rsidRPr="00666DCD">
              <w:rPr>
                <w:rFonts w:ascii="ＭＳ Ｐゴシック" w:eastAsia="ＭＳ Ｐゴシック" w:hAnsi="ＭＳ Ｐゴシック" w:hint="eastAsia"/>
              </w:rPr>
              <w:t>○</w:t>
            </w:r>
            <w:r>
              <w:rPr>
                <w:rFonts w:ascii="ＭＳ Ｐゴシック" w:eastAsia="ＭＳ Ｐゴシック" w:hAnsi="ＭＳ Ｐゴシック" w:hint="eastAsia"/>
              </w:rPr>
              <w:t>グループごとに自分たちが改造したプログラムを発表する</w:t>
            </w:r>
          </w:p>
          <w:p w:rsidR="00736A66" w:rsidRDefault="00090515" w:rsidP="00E81EA4">
            <w:pPr>
              <w:snapToGrid w:val="0"/>
              <w:ind w:left="191" w:hangingChars="100" w:hanging="191"/>
            </w:pPr>
            <w:r>
              <w:rPr>
                <w:rFonts w:hint="eastAsia"/>
              </w:rPr>
              <w:t>T</w:t>
            </w:r>
            <w:r w:rsidRPr="007410B5">
              <w:rPr>
                <w:rFonts w:hint="eastAsia"/>
              </w:rPr>
              <w:t>で</w:t>
            </w:r>
            <w:r>
              <w:rPr>
                <w:rFonts w:hint="eastAsia"/>
              </w:rPr>
              <w:t>は、プログラムのヒミツ発表会を始めます。前に集まって座りましょう。</w:t>
            </w:r>
          </w:p>
          <w:p w:rsidR="00B957B3" w:rsidRDefault="00B957B3" w:rsidP="00B957B3">
            <w:pPr>
              <w:snapToGrid w:val="0"/>
              <w:ind w:left="191" w:hangingChars="100" w:hanging="191"/>
            </w:pPr>
            <w:r>
              <w:rPr>
                <w:rFonts w:hint="eastAsia"/>
              </w:rPr>
              <w:t>C わたしたちのロボットは、○○です。このロボットは、○○というロボットです。</w:t>
            </w:r>
          </w:p>
          <w:p w:rsidR="00B957B3" w:rsidRDefault="00B957B3" w:rsidP="00B957B3">
            <w:pPr>
              <w:snapToGrid w:val="0"/>
              <w:ind w:left="191" w:hangingChars="100" w:hanging="191"/>
            </w:pPr>
            <w:r>
              <w:rPr>
                <w:rFonts w:hint="eastAsia"/>
              </w:rPr>
              <w:t>C</w:t>
            </w:r>
            <w:r>
              <w:t xml:space="preserve"> </w:t>
            </w:r>
            <w:r>
              <w:rPr>
                <w:rFonts w:hint="eastAsia"/>
              </w:rPr>
              <w:t>最初のプログラムはこれです。このプログラムは○○という意味です。</w:t>
            </w:r>
          </w:p>
          <w:p w:rsidR="00B957B3" w:rsidRDefault="00B957B3" w:rsidP="00B957B3">
            <w:pPr>
              <w:snapToGrid w:val="0"/>
              <w:ind w:left="191" w:hangingChars="100" w:hanging="191"/>
            </w:pPr>
            <w:r>
              <w:rPr>
                <w:rFonts w:hint="eastAsia"/>
              </w:rPr>
              <w:t>C</w:t>
            </w:r>
            <w:r>
              <w:t xml:space="preserve"> </w:t>
            </w:r>
            <w:r>
              <w:rPr>
                <w:rFonts w:hint="eastAsia"/>
              </w:rPr>
              <w:t>わたしたちは、このロボットを○○というように改造しました。これが私たちの改造したプログラムです。そして、これが改造したロボットです。</w:t>
            </w:r>
          </w:p>
          <w:p w:rsidR="00B957B3" w:rsidRDefault="00B957B3" w:rsidP="00B957B3">
            <w:pPr>
              <w:snapToGrid w:val="0"/>
              <w:ind w:left="191" w:hangingChars="100" w:hanging="191"/>
            </w:pPr>
            <w:r>
              <w:rPr>
                <w:rFonts w:hint="eastAsia"/>
              </w:rPr>
              <w:t>C</w:t>
            </w:r>
            <w:r>
              <w:t xml:space="preserve"> </w:t>
            </w:r>
            <w:r>
              <w:rPr>
                <w:rFonts w:hint="eastAsia"/>
              </w:rPr>
              <w:t>では、これから、ロボットを動かします。</w:t>
            </w:r>
          </w:p>
          <w:p w:rsidR="00B957B3" w:rsidRDefault="00B957B3" w:rsidP="00B957B3">
            <w:pPr>
              <w:snapToGrid w:val="0"/>
              <w:ind w:left="191" w:hangingChars="100" w:hanging="191"/>
            </w:pPr>
            <w:r>
              <w:rPr>
                <w:rFonts w:hint="eastAsia"/>
              </w:rPr>
              <w:t>C</w:t>
            </w:r>
            <w:r>
              <w:t xml:space="preserve"> </w:t>
            </w:r>
            <w:r>
              <w:rPr>
                <w:rFonts w:hint="eastAsia"/>
              </w:rPr>
              <w:t>プログラミング学習をした感想を言います。</w:t>
            </w:r>
          </w:p>
          <w:p w:rsidR="00B957B3" w:rsidRDefault="00B957B3" w:rsidP="00B957B3">
            <w:pPr>
              <w:snapToGrid w:val="0"/>
              <w:ind w:left="191" w:hangingChars="100" w:hanging="191"/>
            </w:pPr>
            <w:r>
              <w:rPr>
                <w:rFonts w:hint="eastAsia"/>
              </w:rPr>
              <w:t>C</w:t>
            </w:r>
            <w:r>
              <w:t xml:space="preserve"> </w:t>
            </w:r>
            <w:r>
              <w:rPr>
                <w:rFonts w:hint="eastAsia"/>
              </w:rPr>
              <w:t>これで、私たちの発表を終わります。ありがとうございました。</w:t>
            </w:r>
          </w:p>
          <w:p w:rsidR="00B957B3" w:rsidRDefault="00A72877" w:rsidP="00B957B3">
            <w:pPr>
              <w:snapToGrid w:val="0"/>
              <w:ind w:left="191" w:hangingChars="100" w:hanging="191"/>
            </w:pPr>
            <w:r>
              <w:rPr>
                <w:noProof/>
              </w:rPr>
              <w:lastRenderedPageBreak/>
              <w:drawing>
                <wp:inline distT="0" distB="0" distL="0" distR="0" wp14:anchorId="696D6FA4" wp14:editId="56DC0DBA">
                  <wp:extent cx="1456285" cy="827747"/>
                  <wp:effectExtent l="19050" t="1905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488674" cy="846157"/>
                          </a:xfrm>
                          <a:prstGeom prst="rect">
                            <a:avLst/>
                          </a:prstGeom>
                          <a:ln>
                            <a:solidFill>
                              <a:schemeClr val="tx1"/>
                            </a:solidFill>
                          </a:ln>
                        </pic:spPr>
                      </pic:pic>
                    </a:graphicData>
                  </a:graphic>
                </wp:inline>
              </w:drawing>
            </w:r>
            <w:r>
              <w:rPr>
                <w:rFonts w:hint="eastAsia"/>
              </w:rPr>
              <w:t xml:space="preserve">　</w:t>
            </w:r>
            <w:r>
              <w:rPr>
                <w:noProof/>
              </w:rPr>
              <w:drawing>
                <wp:inline distT="0" distB="0" distL="0" distR="0" wp14:anchorId="31E84733" wp14:editId="550822B9">
                  <wp:extent cx="1471591" cy="821055"/>
                  <wp:effectExtent l="19050" t="1905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510408" cy="842712"/>
                          </a:xfrm>
                          <a:prstGeom prst="rect">
                            <a:avLst/>
                          </a:prstGeom>
                          <a:ln>
                            <a:solidFill>
                              <a:schemeClr val="tx1"/>
                            </a:solidFill>
                          </a:ln>
                        </pic:spPr>
                      </pic:pic>
                    </a:graphicData>
                  </a:graphic>
                </wp:inline>
              </w:drawing>
            </w:r>
          </w:p>
          <w:p w:rsidR="00A72877" w:rsidRPr="00B957B3" w:rsidRDefault="00A72877" w:rsidP="00B957B3">
            <w:pPr>
              <w:snapToGrid w:val="0"/>
              <w:ind w:left="191" w:hangingChars="100" w:hanging="191"/>
              <w:rPr>
                <w:rFonts w:ascii="ＭＳ Ｐゴシック" w:eastAsia="ＭＳ Ｐゴシック" w:hAnsi="ＭＳ Ｐゴシック"/>
              </w:rPr>
            </w:pPr>
          </w:p>
        </w:tc>
        <w:tc>
          <w:tcPr>
            <w:tcW w:w="4313" w:type="dxa"/>
            <w:vMerge/>
          </w:tcPr>
          <w:p w:rsidR="00090515" w:rsidRDefault="00090515" w:rsidP="007B7625">
            <w:pPr>
              <w:snapToGrid w:val="0"/>
              <w:ind w:left="191" w:hangingChars="100" w:hanging="191"/>
            </w:pPr>
          </w:p>
        </w:tc>
      </w:tr>
      <w:tr w:rsidR="00A72877" w:rsidTr="004B46A1">
        <w:trPr>
          <w:trHeight w:val="1653"/>
        </w:trPr>
        <w:tc>
          <w:tcPr>
            <w:tcW w:w="408" w:type="dxa"/>
            <w:vMerge w:val="restart"/>
            <w:tcBorders>
              <w:top w:val="dashed" w:sz="4" w:space="0" w:color="auto"/>
            </w:tcBorders>
          </w:tcPr>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ま</w:t>
            </w:r>
          </w:p>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と</w:t>
            </w:r>
          </w:p>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め</w:t>
            </w:r>
          </w:p>
          <w:p w:rsidR="004B46A1" w:rsidRPr="007B7625" w:rsidRDefault="004B46A1" w:rsidP="004B46A1">
            <w:pPr>
              <w:snapToGrid w:val="0"/>
              <w:jc w:val="center"/>
              <w:rPr>
                <w:rFonts w:asciiTheme="minorEastAsia" w:eastAsiaTheme="minorEastAsia" w:hAnsiTheme="minorEastAsia"/>
              </w:rPr>
            </w:pPr>
            <w:r>
              <w:rPr>
                <w:rFonts w:asciiTheme="minorEastAsia" w:eastAsiaTheme="minorEastAsia" w:hAnsiTheme="minorEastAsia" w:hint="eastAsia"/>
              </w:rPr>
              <w:t>５</w:t>
            </w:r>
          </w:p>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分</w:t>
            </w:r>
          </w:p>
        </w:tc>
        <w:tc>
          <w:tcPr>
            <w:tcW w:w="5245" w:type="dxa"/>
            <w:tcBorders>
              <w:bottom w:val="dashed" w:sz="4" w:space="0" w:color="auto"/>
            </w:tcBorders>
          </w:tcPr>
          <w:p w:rsidR="004B46A1" w:rsidRPr="00666DCD" w:rsidRDefault="004B46A1" w:rsidP="00132C14">
            <w:pPr>
              <w:snapToGrid w:val="0"/>
              <w:rPr>
                <w:rFonts w:ascii="ＭＳ Ｐゴシック" w:eastAsia="ＭＳ Ｐゴシック" w:hAnsi="ＭＳ Ｐゴシック"/>
              </w:rPr>
            </w:pPr>
            <w:r w:rsidRPr="00666DCD">
              <w:rPr>
                <w:rFonts w:ascii="ＭＳ Ｐゴシック" w:eastAsia="ＭＳ Ｐゴシック" w:hAnsi="ＭＳ Ｐゴシック" w:hint="eastAsia"/>
              </w:rPr>
              <w:t>○学習のまとめをして、振り返りを</w:t>
            </w:r>
            <w:r>
              <w:rPr>
                <w:rFonts w:ascii="ＭＳ Ｐゴシック" w:eastAsia="ＭＳ Ｐゴシック" w:hAnsi="ＭＳ Ｐゴシック" w:hint="eastAsia"/>
              </w:rPr>
              <w:t>する</w:t>
            </w:r>
          </w:p>
          <w:p w:rsidR="00B9196F" w:rsidRDefault="004B46A1" w:rsidP="00A76C6A">
            <w:pPr>
              <w:snapToGrid w:val="0"/>
              <w:ind w:left="191" w:hangingChars="100" w:hanging="191"/>
            </w:pPr>
            <w:r>
              <w:rPr>
                <w:rFonts w:hint="eastAsia"/>
              </w:rPr>
              <w:t>T</w:t>
            </w:r>
            <w:r w:rsidR="00B957B3">
              <w:rPr>
                <w:rFonts w:hint="eastAsia"/>
              </w:rPr>
              <w:t>みなさん、それぞれ、プログラムについて調べたり、工夫して改造したりしていましたね。</w:t>
            </w:r>
            <w:r w:rsidR="00A76C6A">
              <w:rPr>
                <w:rFonts w:hint="eastAsia"/>
              </w:rPr>
              <w:t>みなさんの発表を聞いてよく分かりました。</w:t>
            </w:r>
          </w:p>
          <w:p w:rsidR="00A76C6A" w:rsidRDefault="00B957B3" w:rsidP="00A76C6A">
            <w:pPr>
              <w:snapToGrid w:val="0"/>
              <w:ind w:left="191" w:hangingChars="100" w:hanging="191"/>
            </w:pPr>
            <w:r>
              <w:rPr>
                <w:rFonts w:hint="eastAsia"/>
              </w:rPr>
              <w:t>T</w:t>
            </w:r>
            <w:r>
              <w:t xml:space="preserve"> </w:t>
            </w:r>
            <w:r w:rsidR="004B46A1">
              <w:rPr>
                <w:rFonts w:hint="eastAsia"/>
              </w:rPr>
              <w:t>今日</w:t>
            </w:r>
            <w:r w:rsidR="00A76C6A">
              <w:rPr>
                <w:rFonts w:hint="eastAsia"/>
              </w:rPr>
              <w:t>は、最後のプログラミング学習でした。今まで</w:t>
            </w:r>
            <w:r w:rsidR="004B46A1">
              <w:rPr>
                <w:rFonts w:hint="eastAsia"/>
              </w:rPr>
              <w:t>学習</w:t>
            </w:r>
            <w:r w:rsidR="00A76C6A">
              <w:rPr>
                <w:rFonts w:hint="eastAsia"/>
              </w:rPr>
              <w:t>してきたことについてまとめます。</w:t>
            </w:r>
          </w:p>
          <w:p w:rsidR="00B9196F" w:rsidRPr="00736A66" w:rsidRDefault="00B9196F" w:rsidP="00A76C6A">
            <w:pPr>
              <w:snapToGrid w:val="0"/>
              <w:ind w:left="94" w:hangingChars="49" w:hanging="94"/>
              <w:rPr>
                <w:rFonts w:ascii="ＭＳ Ｐゴシック" w:eastAsia="ＭＳ Ｐゴシック" w:hAnsi="ＭＳ Ｐゴシック"/>
              </w:rPr>
            </w:pPr>
            <w:r w:rsidRPr="00736A66">
              <w:rPr>
                <w:rFonts w:ascii="ＭＳ Ｐゴシック" w:eastAsia="ＭＳ Ｐゴシック" w:hAnsi="ＭＳ Ｐゴシック" w:hint="eastAsia"/>
              </w:rPr>
              <w:t>「プログラムは、生活のいろいろなところで使われている」</w:t>
            </w:r>
          </w:p>
          <w:p w:rsidR="00A76C6A" w:rsidRDefault="00B9196F" w:rsidP="00B9196F">
            <w:pPr>
              <w:snapToGrid w:val="0"/>
              <w:ind w:left="220" w:hangingChars="115" w:hanging="220"/>
            </w:pPr>
            <w:r>
              <w:rPr>
                <w:rFonts w:hint="eastAsia"/>
              </w:rPr>
              <w:t>T</w:t>
            </w:r>
            <w:r>
              <w:t xml:space="preserve"> </w:t>
            </w:r>
            <w:r>
              <w:rPr>
                <w:rFonts w:hint="eastAsia"/>
              </w:rPr>
              <w:t>ほとんどの機械はプログラムで動いているといってもいいくらいです。プログラムは、私たちの生活になくてはならないも担っています。</w:t>
            </w:r>
          </w:p>
          <w:p w:rsidR="00B957B3" w:rsidRPr="00736A66" w:rsidRDefault="00B9196F" w:rsidP="00A76C6A">
            <w:pPr>
              <w:snapToGrid w:val="0"/>
              <w:ind w:left="94" w:hangingChars="49" w:hanging="94"/>
              <w:rPr>
                <w:rFonts w:ascii="ＭＳ Ｐゴシック" w:eastAsia="ＭＳ Ｐゴシック" w:hAnsi="ＭＳ Ｐゴシック"/>
              </w:rPr>
            </w:pPr>
            <w:r w:rsidRPr="00736A66">
              <w:rPr>
                <w:rFonts w:ascii="ＭＳ Ｐゴシック" w:eastAsia="ＭＳ Ｐゴシック" w:hAnsi="ＭＳ Ｐゴシック" w:hint="eastAsia"/>
              </w:rPr>
              <w:t>「</w:t>
            </w:r>
            <w:r w:rsidR="00B957B3" w:rsidRPr="00736A66">
              <w:rPr>
                <w:rFonts w:ascii="ＭＳ Ｐゴシック" w:eastAsia="ＭＳ Ｐゴシック" w:hAnsi="ＭＳ Ｐゴシック" w:hint="eastAsia"/>
              </w:rPr>
              <w:t>プログラムは、</w:t>
            </w:r>
            <w:r w:rsidR="00A76C6A" w:rsidRPr="00736A66">
              <w:rPr>
                <w:rFonts w:ascii="ＭＳ Ｐゴシック" w:eastAsia="ＭＳ Ｐゴシック" w:hAnsi="ＭＳ Ｐゴシック" w:hint="eastAsia"/>
              </w:rPr>
              <w:t>一つ一つの命令のあつまりで、</w:t>
            </w:r>
            <w:r w:rsidRPr="00736A66">
              <w:rPr>
                <w:rFonts w:ascii="ＭＳ Ｐゴシック" w:eastAsia="ＭＳ Ｐゴシック" w:hAnsi="ＭＳ Ｐゴシック" w:hint="eastAsia"/>
              </w:rPr>
              <w:t>目的の</w:t>
            </w:r>
            <w:r w:rsidR="00A76C6A" w:rsidRPr="00736A66">
              <w:rPr>
                <w:rFonts w:ascii="ＭＳ Ｐゴシック" w:eastAsia="ＭＳ Ｐゴシック" w:hAnsi="ＭＳ Ｐゴシック" w:hint="eastAsia"/>
              </w:rPr>
              <w:t>ために、手順に沿って動いている</w:t>
            </w:r>
            <w:r w:rsidRPr="00736A66">
              <w:rPr>
                <w:rFonts w:ascii="ＭＳ Ｐゴシック" w:eastAsia="ＭＳ Ｐゴシック" w:hAnsi="ＭＳ Ｐゴシック" w:hint="eastAsia"/>
              </w:rPr>
              <w:t>」</w:t>
            </w:r>
          </w:p>
          <w:p w:rsidR="00B9196F" w:rsidRDefault="00B9196F" w:rsidP="00A76C6A">
            <w:pPr>
              <w:snapToGrid w:val="0"/>
              <w:ind w:left="94" w:hangingChars="49" w:hanging="94"/>
            </w:pPr>
            <w:r>
              <w:rPr>
                <w:rFonts w:hint="eastAsia"/>
              </w:rPr>
              <w:t>T</w:t>
            </w:r>
            <w:r>
              <w:t xml:space="preserve"> </w:t>
            </w:r>
            <w:r w:rsidR="000952A8">
              <w:rPr>
                <w:rFonts w:hint="eastAsia"/>
              </w:rPr>
              <w:t>みなさんが</w:t>
            </w:r>
            <w:r>
              <w:rPr>
                <w:rFonts w:hint="eastAsia"/>
              </w:rPr>
              <w:t>やったように、どんなプログラムでも、小さな命令の組み合わせでできています。</w:t>
            </w:r>
            <w:r w:rsidR="00736A66">
              <w:rPr>
                <w:rFonts w:hint="eastAsia"/>
              </w:rPr>
              <w:t>それを手順に沿って実行していくことで複雑なプログラムもできています。</w:t>
            </w:r>
          </w:p>
          <w:p w:rsidR="00A76C6A" w:rsidRPr="00736A66" w:rsidRDefault="00736A66" w:rsidP="00A76C6A">
            <w:pPr>
              <w:snapToGrid w:val="0"/>
              <w:ind w:left="94" w:hangingChars="49" w:hanging="94"/>
              <w:rPr>
                <w:rFonts w:ascii="ＭＳ Ｐゴシック" w:eastAsia="ＭＳ Ｐゴシック" w:hAnsi="ＭＳ Ｐゴシック"/>
              </w:rPr>
            </w:pPr>
            <w:r w:rsidRPr="00736A66">
              <w:rPr>
                <w:rFonts w:ascii="ＭＳ Ｐゴシック" w:eastAsia="ＭＳ Ｐゴシック" w:hAnsi="ＭＳ Ｐゴシック" w:hint="eastAsia"/>
              </w:rPr>
              <w:t>「</w:t>
            </w:r>
            <w:r w:rsidR="00B9196F" w:rsidRPr="00736A66">
              <w:rPr>
                <w:rFonts w:ascii="ＭＳ Ｐゴシック" w:eastAsia="ＭＳ Ｐゴシック" w:hAnsi="ＭＳ Ｐゴシック" w:hint="eastAsia"/>
              </w:rPr>
              <w:t>問題を解決するためには、「計画、実行、検証、改善」のように考えることが</w:t>
            </w:r>
            <w:r w:rsidRPr="00736A66">
              <w:rPr>
                <w:rFonts w:ascii="ＭＳ Ｐゴシック" w:eastAsia="ＭＳ Ｐゴシック" w:hAnsi="ＭＳ Ｐゴシック" w:hint="eastAsia"/>
              </w:rPr>
              <w:t>大切」</w:t>
            </w:r>
          </w:p>
          <w:p w:rsidR="00736A66" w:rsidRDefault="00736A66" w:rsidP="00A76C6A">
            <w:pPr>
              <w:snapToGrid w:val="0"/>
              <w:ind w:left="94" w:hangingChars="49" w:hanging="94"/>
            </w:pPr>
            <w:r>
              <w:rPr>
                <w:rFonts w:hint="eastAsia"/>
              </w:rPr>
              <w:t>T</w:t>
            </w:r>
            <w:r>
              <w:t xml:space="preserve"> </w:t>
            </w:r>
            <w:r>
              <w:rPr>
                <w:rFonts w:hint="eastAsia"/>
              </w:rPr>
              <w:t>これは、プログラミングだけのことではありません。「よいクラスにしたい」という問題を解決するためには、どうしたらよいでしょう。たとえば、「友達を呼びしてにしない」「クラス遊びの日を作る」など計画を立てることもできますね。こういう小さな問題についても、自然が破壊されているという地球規模の環境問題についても、「計画、実行、検証、改善」のサイクルの積み重ねで解決していけると、先生は思います。</w:t>
            </w:r>
          </w:p>
          <w:p w:rsidR="004B46A1" w:rsidRPr="00A82490" w:rsidRDefault="004B46A1" w:rsidP="004B46A1">
            <w:pPr>
              <w:snapToGrid w:val="0"/>
              <w:ind w:leftChars="100" w:left="191"/>
              <w:rPr>
                <w:rFonts w:ascii="ＭＳ Ｐゴシック" w:eastAsia="ＭＳ Ｐゴシック" w:hAnsi="ＭＳ Ｐゴシック"/>
              </w:rPr>
            </w:pPr>
          </w:p>
        </w:tc>
        <w:tc>
          <w:tcPr>
            <w:tcW w:w="4313" w:type="dxa"/>
            <w:tcBorders>
              <w:bottom w:val="dashed" w:sz="4" w:space="0" w:color="auto"/>
            </w:tcBorders>
          </w:tcPr>
          <w:p w:rsidR="004B46A1" w:rsidRDefault="003400BF" w:rsidP="00846DF3">
            <w:pPr>
              <w:snapToGrid w:val="0"/>
              <w:ind w:left="191" w:hangingChars="100" w:hanging="191"/>
            </w:pPr>
            <w:r>
              <w:rPr>
                <w:noProof/>
              </w:rPr>
              <w:drawing>
                <wp:inline distT="0" distB="0" distL="0" distR="0" wp14:anchorId="1723609F" wp14:editId="4985E830">
                  <wp:extent cx="2501722" cy="1417865"/>
                  <wp:effectExtent l="19050" t="1905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540090" cy="1439610"/>
                          </a:xfrm>
                          <a:prstGeom prst="rect">
                            <a:avLst/>
                          </a:prstGeom>
                          <a:ln>
                            <a:solidFill>
                              <a:schemeClr val="tx1"/>
                            </a:solidFill>
                          </a:ln>
                        </pic:spPr>
                      </pic:pic>
                    </a:graphicData>
                  </a:graphic>
                </wp:inline>
              </w:drawing>
            </w:r>
          </w:p>
          <w:p w:rsidR="004B46A1" w:rsidRDefault="004B46A1" w:rsidP="00AE4B63">
            <w:pPr>
              <w:snapToGrid w:val="0"/>
              <w:ind w:left="191" w:hangingChars="100" w:hanging="191"/>
            </w:pPr>
          </w:p>
        </w:tc>
      </w:tr>
      <w:tr w:rsidR="00A72877" w:rsidTr="004B46A1">
        <w:trPr>
          <w:trHeight w:val="2229"/>
        </w:trPr>
        <w:tc>
          <w:tcPr>
            <w:tcW w:w="408" w:type="dxa"/>
            <w:vMerge/>
          </w:tcPr>
          <w:p w:rsidR="004B46A1" w:rsidRPr="007B7625" w:rsidRDefault="004B46A1" w:rsidP="004B46A1">
            <w:pPr>
              <w:snapToGrid w:val="0"/>
              <w:jc w:val="center"/>
              <w:rPr>
                <w:rFonts w:asciiTheme="minorEastAsia" w:eastAsiaTheme="minorEastAsia" w:hAnsiTheme="minorEastAsia"/>
              </w:rPr>
            </w:pPr>
          </w:p>
        </w:tc>
        <w:tc>
          <w:tcPr>
            <w:tcW w:w="5245" w:type="dxa"/>
            <w:tcBorders>
              <w:top w:val="dashed" w:sz="4" w:space="0" w:color="auto"/>
              <w:bottom w:val="dashed" w:sz="4" w:space="0" w:color="auto"/>
            </w:tcBorders>
          </w:tcPr>
          <w:p w:rsidR="004B46A1" w:rsidRDefault="004B46A1" w:rsidP="004B46A1">
            <w:pPr>
              <w:snapToGrid w:val="0"/>
              <w:ind w:left="191" w:hangingChars="100" w:hanging="191"/>
            </w:pPr>
            <w:r>
              <w:rPr>
                <w:rFonts w:hint="eastAsia"/>
              </w:rPr>
              <w:t>Tでは、少し時間をとりますので、「今日のふりかえり」を書きましょう。</w:t>
            </w:r>
          </w:p>
          <w:p w:rsidR="004B46A1" w:rsidRDefault="004B46A1" w:rsidP="004B46A1">
            <w:pPr>
              <w:snapToGrid w:val="0"/>
              <w:ind w:left="115" w:hangingChars="60" w:hanging="115"/>
            </w:pPr>
            <w:r>
              <w:rPr>
                <w:rFonts w:hint="eastAsia"/>
              </w:rPr>
              <w:t>・「今日の振り返り」を、数名の児童に発表をさせる。</w:t>
            </w:r>
          </w:p>
          <w:p w:rsidR="004B46A1" w:rsidRPr="00666DCD" w:rsidRDefault="004B46A1" w:rsidP="004B46A1">
            <w:pPr>
              <w:snapToGrid w:val="0"/>
              <w:ind w:left="191" w:hangingChars="100" w:hanging="191"/>
              <w:rPr>
                <w:rFonts w:ascii="ＭＳ Ｐゴシック" w:eastAsia="ＭＳ Ｐゴシック" w:hAnsi="ＭＳ Ｐゴシック"/>
              </w:rPr>
            </w:pPr>
            <w:r w:rsidRPr="00953D00">
              <w:rPr>
                <w:rFonts w:hint="eastAsia"/>
              </w:rPr>
              <w:t>・次時</w:t>
            </w:r>
            <w:r>
              <w:rPr>
                <w:rFonts w:hint="eastAsia"/>
              </w:rPr>
              <w:t>は、今日の続きをやることを伝え、あいさつの後、片づけさせる。</w:t>
            </w:r>
          </w:p>
        </w:tc>
        <w:tc>
          <w:tcPr>
            <w:tcW w:w="4313" w:type="dxa"/>
            <w:tcBorders>
              <w:top w:val="dashed" w:sz="4" w:space="0" w:color="auto"/>
              <w:bottom w:val="dashed" w:sz="4" w:space="0" w:color="auto"/>
            </w:tcBorders>
          </w:tcPr>
          <w:p w:rsidR="004B46A1" w:rsidRDefault="004B46A1" w:rsidP="004B46A1">
            <w:pPr>
              <w:snapToGrid w:val="0"/>
              <w:ind w:left="191" w:hangingChars="100" w:hanging="191"/>
              <w:rPr>
                <w:noProof/>
              </w:rPr>
            </w:pPr>
            <w:r>
              <w:rPr>
                <w:rFonts w:hint="eastAsia"/>
              </w:rPr>
              <w:t>○めあてや学習のまとめに関連した記述のある児童を意図的に指名したり、</w:t>
            </w:r>
            <w:r w:rsidRPr="004B46A1">
              <w:rPr>
                <w:rFonts w:hint="eastAsia"/>
                <w:noProof/>
              </w:rPr>
              <w:t>児童の発言とめあてやまとめを関連させて価値付け</w:t>
            </w:r>
            <w:r>
              <w:rPr>
                <w:rFonts w:hint="eastAsia"/>
                <w:noProof/>
              </w:rPr>
              <w:t>たりする。</w:t>
            </w:r>
          </w:p>
          <w:p w:rsidR="00A72877" w:rsidRPr="00A72877" w:rsidRDefault="00A72877" w:rsidP="004B46A1">
            <w:pPr>
              <w:snapToGrid w:val="0"/>
              <w:ind w:left="191" w:hangingChars="100" w:hanging="191"/>
              <w:rPr>
                <w:noProof/>
              </w:rPr>
            </w:pPr>
            <w:r>
              <w:rPr>
                <w:noProof/>
              </w:rPr>
              <w:drawing>
                <wp:inline distT="0" distB="0" distL="0" distR="0" wp14:anchorId="1A9EE3B5" wp14:editId="47209755">
                  <wp:extent cx="1823822" cy="1033662"/>
                  <wp:effectExtent l="19050" t="19050" r="508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1878536" cy="1064672"/>
                          </a:xfrm>
                          <a:prstGeom prst="rect">
                            <a:avLst/>
                          </a:prstGeom>
                          <a:ln>
                            <a:solidFill>
                              <a:schemeClr val="tx1"/>
                            </a:solidFill>
                          </a:ln>
                        </pic:spPr>
                      </pic:pic>
                    </a:graphicData>
                  </a:graphic>
                </wp:inline>
              </w:drawing>
            </w:r>
          </w:p>
        </w:tc>
      </w:tr>
      <w:tr w:rsidR="00A72877" w:rsidRPr="0041176D" w:rsidTr="004B46A1">
        <w:tc>
          <w:tcPr>
            <w:tcW w:w="408" w:type="dxa"/>
            <w:vMerge/>
          </w:tcPr>
          <w:p w:rsidR="004B46A1" w:rsidRPr="007B7625" w:rsidRDefault="004B46A1" w:rsidP="00846DF3">
            <w:pPr>
              <w:snapToGrid w:val="0"/>
              <w:rPr>
                <w:rFonts w:asciiTheme="minorEastAsia" w:eastAsiaTheme="minorEastAsia" w:hAnsiTheme="minorEastAsia"/>
              </w:rPr>
            </w:pPr>
          </w:p>
        </w:tc>
        <w:tc>
          <w:tcPr>
            <w:tcW w:w="5245" w:type="dxa"/>
            <w:tcBorders>
              <w:top w:val="dashed" w:sz="4" w:space="0" w:color="auto"/>
            </w:tcBorders>
          </w:tcPr>
          <w:p w:rsidR="00003D6F" w:rsidRDefault="004B46A1" w:rsidP="00003D6F">
            <w:pPr>
              <w:snapToGrid w:val="0"/>
              <w:ind w:left="103" w:hangingChars="54" w:hanging="103"/>
            </w:pPr>
            <w:r>
              <w:rPr>
                <w:rFonts w:hint="eastAsia"/>
              </w:rPr>
              <w:t>T</w:t>
            </w:r>
            <w:r>
              <w:t xml:space="preserve"> </w:t>
            </w:r>
            <w:r w:rsidR="00003D6F">
              <w:rPr>
                <w:rFonts w:hint="eastAsia"/>
              </w:rPr>
              <w:t>これで、３年生のプログラミング学習は終わりです。最初のときにお話ししましたが、プログラミング学習は、「考え方の学習」です。ぜひ、ここで勉強した「考え方」をみなさんの生活の中で生かしていってください。</w:t>
            </w:r>
          </w:p>
          <w:p w:rsidR="004B46A1" w:rsidRDefault="004B46A1" w:rsidP="004B46A1">
            <w:pPr>
              <w:snapToGrid w:val="0"/>
              <w:ind w:left="103"/>
            </w:pPr>
          </w:p>
          <w:p w:rsidR="004B46A1" w:rsidRDefault="004B46A1" w:rsidP="004B46A1">
            <w:pPr>
              <w:snapToGrid w:val="0"/>
              <w:ind w:left="103"/>
            </w:pPr>
          </w:p>
        </w:tc>
        <w:tc>
          <w:tcPr>
            <w:tcW w:w="4313" w:type="dxa"/>
            <w:tcBorders>
              <w:top w:val="dashed" w:sz="4" w:space="0" w:color="auto"/>
            </w:tcBorders>
          </w:tcPr>
          <w:p w:rsidR="004B46A1" w:rsidRDefault="004B46A1" w:rsidP="0041176D">
            <w:pPr>
              <w:snapToGrid w:val="0"/>
              <w:ind w:left="191" w:hangingChars="100" w:hanging="191"/>
            </w:pPr>
            <w:r>
              <w:rPr>
                <w:noProof/>
              </w:rPr>
              <w:drawing>
                <wp:inline distT="0" distB="0" distL="0" distR="0" wp14:anchorId="31434125" wp14:editId="7C26FE61">
                  <wp:extent cx="1823720" cy="1024901"/>
                  <wp:effectExtent l="19050" t="19050" r="5080" b="381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1907698" cy="1072096"/>
                          </a:xfrm>
                          <a:prstGeom prst="rect">
                            <a:avLst/>
                          </a:prstGeom>
                          <a:ln>
                            <a:solidFill>
                              <a:schemeClr val="tx1"/>
                            </a:solidFill>
                          </a:ln>
                        </pic:spPr>
                      </pic:pic>
                    </a:graphicData>
                  </a:graphic>
                </wp:inline>
              </w:drawing>
            </w:r>
          </w:p>
        </w:tc>
      </w:tr>
    </w:tbl>
    <w:p w:rsidR="00846DF3" w:rsidRPr="00132C14" w:rsidRDefault="00846DF3" w:rsidP="00301FEA">
      <w:pPr>
        <w:snapToGrid w:val="0"/>
      </w:pPr>
    </w:p>
    <w:sectPr w:rsidR="00846DF3" w:rsidRPr="00132C14" w:rsidSect="004073D9">
      <w:pgSz w:w="11906" w:h="16838" w:code="9"/>
      <w:pgMar w:top="567" w:right="1077" w:bottom="567" w:left="1077" w:header="851" w:footer="992" w:gutter="0"/>
      <w:cols w:space="425"/>
      <w:docGrid w:type="linesAndChars" w:linePitch="307" w:charSpace="-38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78F" w:rsidRDefault="0044278F" w:rsidP="006A01EF">
      <w:r>
        <w:separator/>
      </w:r>
    </w:p>
  </w:endnote>
  <w:endnote w:type="continuationSeparator" w:id="0">
    <w:p w:rsidR="0044278F" w:rsidRDefault="0044278F" w:rsidP="006A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78F" w:rsidRDefault="0044278F" w:rsidP="006A01EF">
      <w:r>
        <w:separator/>
      </w:r>
    </w:p>
  </w:footnote>
  <w:footnote w:type="continuationSeparator" w:id="0">
    <w:p w:rsidR="0044278F" w:rsidRDefault="0044278F" w:rsidP="006A0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8F0"/>
    <w:multiLevelType w:val="hybridMultilevel"/>
    <w:tmpl w:val="AE489246"/>
    <w:lvl w:ilvl="0" w:tplc="521C81F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bordersDoNotSurroundHeader/>
  <w:bordersDoNotSurroundFooter/>
  <w:proofState w:spelling="clean" w:grammar="dirty"/>
  <w:defaultTabStop w:val="840"/>
  <w:drawingGridHorizontalSpacing w:val="191"/>
  <w:drawingGridVerticalSpacing w:val="30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2B9D"/>
    <w:rsid w:val="00002BEB"/>
    <w:rsid w:val="00003D6F"/>
    <w:rsid w:val="00010B38"/>
    <w:rsid w:val="00027FA5"/>
    <w:rsid w:val="0003063C"/>
    <w:rsid w:val="00055723"/>
    <w:rsid w:val="00060BDC"/>
    <w:rsid w:val="00060C5B"/>
    <w:rsid w:val="00064552"/>
    <w:rsid w:val="00067278"/>
    <w:rsid w:val="00070211"/>
    <w:rsid w:val="00072E33"/>
    <w:rsid w:val="000751A7"/>
    <w:rsid w:val="0008455A"/>
    <w:rsid w:val="00090515"/>
    <w:rsid w:val="000952A8"/>
    <w:rsid w:val="000A41F1"/>
    <w:rsid w:val="000A66F6"/>
    <w:rsid w:val="000B572F"/>
    <w:rsid w:val="000E1210"/>
    <w:rsid w:val="000E74E7"/>
    <w:rsid w:val="000F0826"/>
    <w:rsid w:val="00110165"/>
    <w:rsid w:val="001275B4"/>
    <w:rsid w:val="00131BAF"/>
    <w:rsid w:val="00131CBD"/>
    <w:rsid w:val="00132C14"/>
    <w:rsid w:val="00133FAE"/>
    <w:rsid w:val="00136022"/>
    <w:rsid w:val="0015497E"/>
    <w:rsid w:val="00162D64"/>
    <w:rsid w:val="0016734A"/>
    <w:rsid w:val="00186458"/>
    <w:rsid w:val="001924BB"/>
    <w:rsid w:val="00193C06"/>
    <w:rsid w:val="001A02DA"/>
    <w:rsid w:val="001A35F1"/>
    <w:rsid w:val="001B577A"/>
    <w:rsid w:val="001B798D"/>
    <w:rsid w:val="001C03CF"/>
    <w:rsid w:val="001C565B"/>
    <w:rsid w:val="001E608E"/>
    <w:rsid w:val="002035A7"/>
    <w:rsid w:val="00214A13"/>
    <w:rsid w:val="002167E8"/>
    <w:rsid w:val="002623ED"/>
    <w:rsid w:val="0027038B"/>
    <w:rsid w:val="00273AE1"/>
    <w:rsid w:val="0027441E"/>
    <w:rsid w:val="002840CE"/>
    <w:rsid w:val="002937AE"/>
    <w:rsid w:val="00293D7B"/>
    <w:rsid w:val="002A47F9"/>
    <w:rsid w:val="002B1D94"/>
    <w:rsid w:val="002B278D"/>
    <w:rsid w:val="002B27A1"/>
    <w:rsid w:val="002B736B"/>
    <w:rsid w:val="002D0761"/>
    <w:rsid w:val="002D36EF"/>
    <w:rsid w:val="002E7A56"/>
    <w:rsid w:val="002F6E89"/>
    <w:rsid w:val="003016F3"/>
    <w:rsid w:val="00301FEA"/>
    <w:rsid w:val="00303196"/>
    <w:rsid w:val="003041F4"/>
    <w:rsid w:val="00321F3F"/>
    <w:rsid w:val="00326504"/>
    <w:rsid w:val="00337848"/>
    <w:rsid w:val="003400BF"/>
    <w:rsid w:val="00373FA2"/>
    <w:rsid w:val="003743FE"/>
    <w:rsid w:val="00376DA9"/>
    <w:rsid w:val="003A59F8"/>
    <w:rsid w:val="003B23CD"/>
    <w:rsid w:val="003C1B00"/>
    <w:rsid w:val="003C3057"/>
    <w:rsid w:val="003D0B7D"/>
    <w:rsid w:val="003E1E49"/>
    <w:rsid w:val="004020A1"/>
    <w:rsid w:val="004073D9"/>
    <w:rsid w:val="0041176D"/>
    <w:rsid w:val="00427EF0"/>
    <w:rsid w:val="004410E3"/>
    <w:rsid w:val="0044278F"/>
    <w:rsid w:val="004574F5"/>
    <w:rsid w:val="00462B9D"/>
    <w:rsid w:val="00481354"/>
    <w:rsid w:val="0049067F"/>
    <w:rsid w:val="00492B77"/>
    <w:rsid w:val="00493F85"/>
    <w:rsid w:val="004A0C29"/>
    <w:rsid w:val="004A1BA5"/>
    <w:rsid w:val="004A1F40"/>
    <w:rsid w:val="004B258D"/>
    <w:rsid w:val="004B46A1"/>
    <w:rsid w:val="004C0C03"/>
    <w:rsid w:val="004D2199"/>
    <w:rsid w:val="004E5131"/>
    <w:rsid w:val="004F3BCF"/>
    <w:rsid w:val="004F5AC5"/>
    <w:rsid w:val="00503D73"/>
    <w:rsid w:val="005062F9"/>
    <w:rsid w:val="00520F05"/>
    <w:rsid w:val="005401AE"/>
    <w:rsid w:val="0055274F"/>
    <w:rsid w:val="0055726B"/>
    <w:rsid w:val="0056260F"/>
    <w:rsid w:val="0057725C"/>
    <w:rsid w:val="005937AD"/>
    <w:rsid w:val="005A620C"/>
    <w:rsid w:val="005F6642"/>
    <w:rsid w:val="006169A7"/>
    <w:rsid w:val="0061739D"/>
    <w:rsid w:val="006250D0"/>
    <w:rsid w:val="00636C4D"/>
    <w:rsid w:val="00657D86"/>
    <w:rsid w:val="00666DCD"/>
    <w:rsid w:val="0068073A"/>
    <w:rsid w:val="0068081E"/>
    <w:rsid w:val="00686BA2"/>
    <w:rsid w:val="006A01EF"/>
    <w:rsid w:val="006A5EE2"/>
    <w:rsid w:val="006A745B"/>
    <w:rsid w:val="006B0B63"/>
    <w:rsid w:val="006D234C"/>
    <w:rsid w:val="006D6D11"/>
    <w:rsid w:val="006F6851"/>
    <w:rsid w:val="00703B9A"/>
    <w:rsid w:val="00705B9F"/>
    <w:rsid w:val="00716680"/>
    <w:rsid w:val="00717F57"/>
    <w:rsid w:val="0073617E"/>
    <w:rsid w:val="00736A66"/>
    <w:rsid w:val="007409D2"/>
    <w:rsid w:val="007410B5"/>
    <w:rsid w:val="00743447"/>
    <w:rsid w:val="0075293B"/>
    <w:rsid w:val="0076560C"/>
    <w:rsid w:val="00793C54"/>
    <w:rsid w:val="007A3C01"/>
    <w:rsid w:val="007B236A"/>
    <w:rsid w:val="007B7625"/>
    <w:rsid w:val="007F0337"/>
    <w:rsid w:val="007F094F"/>
    <w:rsid w:val="007F5014"/>
    <w:rsid w:val="00803EB8"/>
    <w:rsid w:val="00805829"/>
    <w:rsid w:val="00825F77"/>
    <w:rsid w:val="00846DF3"/>
    <w:rsid w:val="00847D2D"/>
    <w:rsid w:val="008539F7"/>
    <w:rsid w:val="008647A4"/>
    <w:rsid w:val="00864F68"/>
    <w:rsid w:val="00865531"/>
    <w:rsid w:val="0086587B"/>
    <w:rsid w:val="0086711B"/>
    <w:rsid w:val="008732E7"/>
    <w:rsid w:val="0087745E"/>
    <w:rsid w:val="008819F6"/>
    <w:rsid w:val="008A14CA"/>
    <w:rsid w:val="008B3C52"/>
    <w:rsid w:val="008E214A"/>
    <w:rsid w:val="008E3092"/>
    <w:rsid w:val="008F26AC"/>
    <w:rsid w:val="00904A04"/>
    <w:rsid w:val="00910BEE"/>
    <w:rsid w:val="0092775F"/>
    <w:rsid w:val="00952BFE"/>
    <w:rsid w:val="00953D00"/>
    <w:rsid w:val="00955EFB"/>
    <w:rsid w:val="00971EEF"/>
    <w:rsid w:val="009815DD"/>
    <w:rsid w:val="00990480"/>
    <w:rsid w:val="009A7730"/>
    <w:rsid w:val="009A7F51"/>
    <w:rsid w:val="009B28DA"/>
    <w:rsid w:val="009B7FEE"/>
    <w:rsid w:val="009C0AE5"/>
    <w:rsid w:val="009D42A9"/>
    <w:rsid w:val="009F5EE0"/>
    <w:rsid w:val="00A13B6C"/>
    <w:rsid w:val="00A15EC3"/>
    <w:rsid w:val="00A368E2"/>
    <w:rsid w:val="00A36C40"/>
    <w:rsid w:val="00A436F7"/>
    <w:rsid w:val="00A45DD2"/>
    <w:rsid w:val="00A52D0E"/>
    <w:rsid w:val="00A55AB6"/>
    <w:rsid w:val="00A570E0"/>
    <w:rsid w:val="00A632B2"/>
    <w:rsid w:val="00A72877"/>
    <w:rsid w:val="00A76C6A"/>
    <w:rsid w:val="00A82490"/>
    <w:rsid w:val="00A95837"/>
    <w:rsid w:val="00AA2821"/>
    <w:rsid w:val="00AE4B63"/>
    <w:rsid w:val="00AF7129"/>
    <w:rsid w:val="00AF780C"/>
    <w:rsid w:val="00B10603"/>
    <w:rsid w:val="00B15BE6"/>
    <w:rsid w:val="00B16F5D"/>
    <w:rsid w:val="00B31A96"/>
    <w:rsid w:val="00B36C49"/>
    <w:rsid w:val="00B41BFD"/>
    <w:rsid w:val="00B45F70"/>
    <w:rsid w:val="00B632DD"/>
    <w:rsid w:val="00B71E66"/>
    <w:rsid w:val="00B73988"/>
    <w:rsid w:val="00B82C0E"/>
    <w:rsid w:val="00B9196F"/>
    <w:rsid w:val="00B957B3"/>
    <w:rsid w:val="00BA2EC8"/>
    <w:rsid w:val="00BA3223"/>
    <w:rsid w:val="00BB0A7E"/>
    <w:rsid w:val="00BB345F"/>
    <w:rsid w:val="00BC44DA"/>
    <w:rsid w:val="00BE17B1"/>
    <w:rsid w:val="00C02EA5"/>
    <w:rsid w:val="00C05284"/>
    <w:rsid w:val="00C166D2"/>
    <w:rsid w:val="00C30635"/>
    <w:rsid w:val="00C46B4A"/>
    <w:rsid w:val="00C5611A"/>
    <w:rsid w:val="00C74226"/>
    <w:rsid w:val="00C81C31"/>
    <w:rsid w:val="00C82929"/>
    <w:rsid w:val="00C8671F"/>
    <w:rsid w:val="00C93E67"/>
    <w:rsid w:val="00C940CD"/>
    <w:rsid w:val="00CA084C"/>
    <w:rsid w:val="00CF1EC6"/>
    <w:rsid w:val="00D06FD5"/>
    <w:rsid w:val="00D21732"/>
    <w:rsid w:val="00D51060"/>
    <w:rsid w:val="00D516F8"/>
    <w:rsid w:val="00D5576A"/>
    <w:rsid w:val="00D62266"/>
    <w:rsid w:val="00D65006"/>
    <w:rsid w:val="00D8303A"/>
    <w:rsid w:val="00D8398D"/>
    <w:rsid w:val="00D84254"/>
    <w:rsid w:val="00D85B53"/>
    <w:rsid w:val="00DB60F2"/>
    <w:rsid w:val="00DC02C3"/>
    <w:rsid w:val="00DC1AA7"/>
    <w:rsid w:val="00DC50FB"/>
    <w:rsid w:val="00DE0875"/>
    <w:rsid w:val="00DE0AA3"/>
    <w:rsid w:val="00DE4A92"/>
    <w:rsid w:val="00E000B8"/>
    <w:rsid w:val="00E131F5"/>
    <w:rsid w:val="00E212BD"/>
    <w:rsid w:val="00E364EE"/>
    <w:rsid w:val="00E41FBC"/>
    <w:rsid w:val="00E422BB"/>
    <w:rsid w:val="00E51E5C"/>
    <w:rsid w:val="00E77612"/>
    <w:rsid w:val="00E81EA4"/>
    <w:rsid w:val="00E86D90"/>
    <w:rsid w:val="00E91668"/>
    <w:rsid w:val="00E93137"/>
    <w:rsid w:val="00E96EA4"/>
    <w:rsid w:val="00EA6EFB"/>
    <w:rsid w:val="00EB636B"/>
    <w:rsid w:val="00EB7AC6"/>
    <w:rsid w:val="00EC04E6"/>
    <w:rsid w:val="00ED2579"/>
    <w:rsid w:val="00EF1130"/>
    <w:rsid w:val="00EF235B"/>
    <w:rsid w:val="00F24A94"/>
    <w:rsid w:val="00F26427"/>
    <w:rsid w:val="00F56890"/>
    <w:rsid w:val="00F73B59"/>
    <w:rsid w:val="00F7513A"/>
    <w:rsid w:val="00F805B0"/>
    <w:rsid w:val="00F919EB"/>
    <w:rsid w:val="00FB3764"/>
    <w:rsid w:val="00FD545D"/>
    <w:rsid w:val="00FD5A56"/>
    <w:rsid w:val="00FE6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150"/>
  <w15:docId w15:val="{311D0C87-970C-473A-8A0F-5212FE963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0480"/>
    <w:pPr>
      <w:widowControl w:val="0"/>
      <w:jc w:val="both"/>
    </w:pPr>
    <w:rPr>
      <w:rFonts w:ascii="ＭＳ Ｐ明朝" w:eastAsia="ＭＳ Ｐ明朝"/>
      <w:szCs w:val="22"/>
    </w:rPr>
  </w:style>
  <w:style w:type="paragraph" w:styleId="1">
    <w:name w:val="heading 1"/>
    <w:basedOn w:val="a"/>
    <w:next w:val="a"/>
    <w:link w:val="10"/>
    <w:uiPriority w:val="9"/>
    <w:qFormat/>
    <w:rsid w:val="002B278D"/>
    <w:pPr>
      <w:keepNext/>
      <w:snapToGrid w:val="0"/>
      <w:outlineLvl w:val="0"/>
    </w:pPr>
    <w:rPr>
      <w:rFonts w:hAnsi="ＭＳ Ｐ明朝"/>
      <w:szCs w:val="21"/>
    </w:rPr>
  </w:style>
  <w:style w:type="paragraph" w:styleId="2">
    <w:name w:val="heading 2"/>
    <w:basedOn w:val="a"/>
    <w:next w:val="a"/>
    <w:link w:val="20"/>
    <w:uiPriority w:val="9"/>
    <w:unhideWhenUsed/>
    <w:qFormat/>
    <w:rsid w:val="002B278D"/>
    <w:pPr>
      <w:keepNext/>
      <w:outlineLvl w:val="1"/>
    </w:pPr>
    <w:rPr>
      <w:rFonts w:hAnsi="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2B278D"/>
    <w:rPr>
      <w:rFonts w:ascii="ＭＳ Ｐ明朝" w:eastAsia="ＭＳ Ｐ明朝" w:hAnsi="ＭＳ Ｐ明朝" w:cs="Times New Roman"/>
      <w:sz w:val="21"/>
      <w:szCs w:val="21"/>
    </w:rPr>
  </w:style>
  <w:style w:type="character" w:customStyle="1" w:styleId="20">
    <w:name w:val="見出し 2 (文字)"/>
    <w:basedOn w:val="a0"/>
    <w:link w:val="2"/>
    <w:uiPriority w:val="9"/>
    <w:locked/>
    <w:rsid w:val="002B278D"/>
    <w:rPr>
      <w:rFonts w:ascii="ＭＳ Ｐ明朝" w:eastAsia="ＭＳ Ｐ明朝" w:hAnsi="ＭＳ Ｐ明朝" w:cs="Times New Roman"/>
    </w:rPr>
  </w:style>
  <w:style w:type="table" w:styleId="a3">
    <w:name w:val="Table Grid"/>
    <w:basedOn w:val="a1"/>
    <w:uiPriority w:val="39"/>
    <w:rsid w:val="00462B9D"/>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6851"/>
    <w:rPr>
      <w:rFonts w:asciiTheme="majorHAnsi" w:eastAsiaTheme="majorEastAsia" w:hAnsiTheme="majorHAnsi"/>
      <w:sz w:val="18"/>
      <w:szCs w:val="18"/>
    </w:rPr>
  </w:style>
  <w:style w:type="character" w:customStyle="1" w:styleId="a5">
    <w:name w:val="吹き出し (文字)"/>
    <w:basedOn w:val="a0"/>
    <w:link w:val="a4"/>
    <w:uiPriority w:val="99"/>
    <w:semiHidden/>
    <w:locked/>
    <w:rsid w:val="006F6851"/>
    <w:rPr>
      <w:rFonts w:asciiTheme="majorHAnsi" w:eastAsiaTheme="majorEastAsia" w:hAnsiTheme="majorHAnsi" w:cs="Times New Roman"/>
      <w:sz w:val="18"/>
      <w:szCs w:val="18"/>
    </w:rPr>
  </w:style>
  <w:style w:type="paragraph" w:styleId="a6">
    <w:name w:val="header"/>
    <w:basedOn w:val="a"/>
    <w:link w:val="a7"/>
    <w:uiPriority w:val="99"/>
    <w:unhideWhenUsed/>
    <w:rsid w:val="006A01EF"/>
    <w:pPr>
      <w:tabs>
        <w:tab w:val="center" w:pos="4252"/>
        <w:tab w:val="right" w:pos="8504"/>
      </w:tabs>
      <w:snapToGrid w:val="0"/>
    </w:pPr>
  </w:style>
  <w:style w:type="character" w:customStyle="1" w:styleId="a7">
    <w:name w:val="ヘッダー (文字)"/>
    <w:basedOn w:val="a0"/>
    <w:link w:val="a6"/>
    <w:uiPriority w:val="99"/>
    <w:locked/>
    <w:rsid w:val="006A01EF"/>
    <w:rPr>
      <w:rFonts w:cs="Times New Roman"/>
    </w:rPr>
  </w:style>
  <w:style w:type="paragraph" w:styleId="a8">
    <w:name w:val="footer"/>
    <w:basedOn w:val="a"/>
    <w:link w:val="a9"/>
    <w:uiPriority w:val="99"/>
    <w:unhideWhenUsed/>
    <w:rsid w:val="006A01EF"/>
    <w:pPr>
      <w:tabs>
        <w:tab w:val="center" w:pos="4252"/>
        <w:tab w:val="right" w:pos="8504"/>
      </w:tabs>
      <w:snapToGrid w:val="0"/>
    </w:pPr>
  </w:style>
  <w:style w:type="character" w:customStyle="1" w:styleId="a9">
    <w:name w:val="フッター (文字)"/>
    <w:basedOn w:val="a0"/>
    <w:link w:val="a8"/>
    <w:uiPriority w:val="99"/>
    <w:locked/>
    <w:rsid w:val="006A01EF"/>
    <w:rPr>
      <w:rFonts w:cs="Times New Roman"/>
    </w:rPr>
  </w:style>
  <w:style w:type="paragraph" w:styleId="aa">
    <w:name w:val="List Paragraph"/>
    <w:basedOn w:val="a"/>
    <w:uiPriority w:val="34"/>
    <w:qFormat/>
    <w:rsid w:val="00BE17B1"/>
    <w:pPr>
      <w:ind w:leftChars="400" w:left="840"/>
    </w:pPr>
  </w:style>
  <w:style w:type="paragraph" w:styleId="Web">
    <w:name w:val="Normal (Web)"/>
    <w:basedOn w:val="a"/>
    <w:uiPriority w:val="99"/>
    <w:semiHidden/>
    <w:unhideWhenUsed/>
    <w:rsid w:val="00B45F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8253">
      <w:bodyDiv w:val="1"/>
      <w:marLeft w:val="0"/>
      <w:marRight w:val="0"/>
      <w:marTop w:val="0"/>
      <w:marBottom w:val="0"/>
      <w:divBdr>
        <w:top w:val="none" w:sz="0" w:space="0" w:color="auto"/>
        <w:left w:val="none" w:sz="0" w:space="0" w:color="auto"/>
        <w:bottom w:val="none" w:sz="0" w:space="0" w:color="auto"/>
        <w:right w:val="none" w:sz="0" w:space="0" w:color="auto"/>
      </w:divBdr>
    </w:div>
    <w:div w:id="132259599">
      <w:bodyDiv w:val="1"/>
      <w:marLeft w:val="0"/>
      <w:marRight w:val="0"/>
      <w:marTop w:val="0"/>
      <w:marBottom w:val="0"/>
      <w:divBdr>
        <w:top w:val="none" w:sz="0" w:space="0" w:color="auto"/>
        <w:left w:val="none" w:sz="0" w:space="0" w:color="auto"/>
        <w:bottom w:val="none" w:sz="0" w:space="0" w:color="auto"/>
        <w:right w:val="none" w:sz="0" w:space="0" w:color="auto"/>
      </w:divBdr>
    </w:div>
    <w:div w:id="233704572">
      <w:bodyDiv w:val="1"/>
      <w:marLeft w:val="0"/>
      <w:marRight w:val="0"/>
      <w:marTop w:val="0"/>
      <w:marBottom w:val="0"/>
      <w:divBdr>
        <w:top w:val="none" w:sz="0" w:space="0" w:color="auto"/>
        <w:left w:val="none" w:sz="0" w:space="0" w:color="auto"/>
        <w:bottom w:val="none" w:sz="0" w:space="0" w:color="auto"/>
        <w:right w:val="none" w:sz="0" w:space="0" w:color="auto"/>
      </w:divBdr>
    </w:div>
    <w:div w:id="236482224">
      <w:bodyDiv w:val="1"/>
      <w:marLeft w:val="0"/>
      <w:marRight w:val="0"/>
      <w:marTop w:val="0"/>
      <w:marBottom w:val="0"/>
      <w:divBdr>
        <w:top w:val="none" w:sz="0" w:space="0" w:color="auto"/>
        <w:left w:val="none" w:sz="0" w:space="0" w:color="auto"/>
        <w:bottom w:val="none" w:sz="0" w:space="0" w:color="auto"/>
        <w:right w:val="none" w:sz="0" w:space="0" w:color="auto"/>
      </w:divBdr>
    </w:div>
    <w:div w:id="251594299">
      <w:bodyDiv w:val="1"/>
      <w:marLeft w:val="0"/>
      <w:marRight w:val="0"/>
      <w:marTop w:val="0"/>
      <w:marBottom w:val="0"/>
      <w:divBdr>
        <w:top w:val="none" w:sz="0" w:space="0" w:color="auto"/>
        <w:left w:val="none" w:sz="0" w:space="0" w:color="auto"/>
        <w:bottom w:val="none" w:sz="0" w:space="0" w:color="auto"/>
        <w:right w:val="none" w:sz="0" w:space="0" w:color="auto"/>
      </w:divBdr>
    </w:div>
    <w:div w:id="468592353">
      <w:bodyDiv w:val="1"/>
      <w:marLeft w:val="0"/>
      <w:marRight w:val="0"/>
      <w:marTop w:val="0"/>
      <w:marBottom w:val="0"/>
      <w:divBdr>
        <w:top w:val="none" w:sz="0" w:space="0" w:color="auto"/>
        <w:left w:val="none" w:sz="0" w:space="0" w:color="auto"/>
        <w:bottom w:val="none" w:sz="0" w:space="0" w:color="auto"/>
        <w:right w:val="none" w:sz="0" w:space="0" w:color="auto"/>
      </w:divBdr>
    </w:div>
    <w:div w:id="474226157">
      <w:bodyDiv w:val="1"/>
      <w:marLeft w:val="0"/>
      <w:marRight w:val="0"/>
      <w:marTop w:val="0"/>
      <w:marBottom w:val="0"/>
      <w:divBdr>
        <w:top w:val="none" w:sz="0" w:space="0" w:color="auto"/>
        <w:left w:val="none" w:sz="0" w:space="0" w:color="auto"/>
        <w:bottom w:val="none" w:sz="0" w:space="0" w:color="auto"/>
        <w:right w:val="none" w:sz="0" w:space="0" w:color="auto"/>
      </w:divBdr>
    </w:div>
    <w:div w:id="509413885">
      <w:bodyDiv w:val="1"/>
      <w:marLeft w:val="0"/>
      <w:marRight w:val="0"/>
      <w:marTop w:val="0"/>
      <w:marBottom w:val="0"/>
      <w:divBdr>
        <w:top w:val="none" w:sz="0" w:space="0" w:color="auto"/>
        <w:left w:val="none" w:sz="0" w:space="0" w:color="auto"/>
        <w:bottom w:val="none" w:sz="0" w:space="0" w:color="auto"/>
        <w:right w:val="none" w:sz="0" w:space="0" w:color="auto"/>
      </w:divBdr>
    </w:div>
    <w:div w:id="702705011">
      <w:bodyDiv w:val="1"/>
      <w:marLeft w:val="0"/>
      <w:marRight w:val="0"/>
      <w:marTop w:val="0"/>
      <w:marBottom w:val="0"/>
      <w:divBdr>
        <w:top w:val="none" w:sz="0" w:space="0" w:color="auto"/>
        <w:left w:val="none" w:sz="0" w:space="0" w:color="auto"/>
        <w:bottom w:val="none" w:sz="0" w:space="0" w:color="auto"/>
        <w:right w:val="none" w:sz="0" w:space="0" w:color="auto"/>
      </w:divBdr>
    </w:div>
    <w:div w:id="814296359">
      <w:bodyDiv w:val="1"/>
      <w:marLeft w:val="0"/>
      <w:marRight w:val="0"/>
      <w:marTop w:val="0"/>
      <w:marBottom w:val="0"/>
      <w:divBdr>
        <w:top w:val="none" w:sz="0" w:space="0" w:color="auto"/>
        <w:left w:val="none" w:sz="0" w:space="0" w:color="auto"/>
        <w:bottom w:val="none" w:sz="0" w:space="0" w:color="auto"/>
        <w:right w:val="none" w:sz="0" w:space="0" w:color="auto"/>
      </w:divBdr>
    </w:div>
    <w:div w:id="898520872">
      <w:bodyDiv w:val="1"/>
      <w:marLeft w:val="0"/>
      <w:marRight w:val="0"/>
      <w:marTop w:val="0"/>
      <w:marBottom w:val="0"/>
      <w:divBdr>
        <w:top w:val="none" w:sz="0" w:space="0" w:color="auto"/>
        <w:left w:val="none" w:sz="0" w:space="0" w:color="auto"/>
        <w:bottom w:val="none" w:sz="0" w:space="0" w:color="auto"/>
        <w:right w:val="none" w:sz="0" w:space="0" w:color="auto"/>
      </w:divBdr>
    </w:div>
    <w:div w:id="975186493">
      <w:bodyDiv w:val="1"/>
      <w:marLeft w:val="0"/>
      <w:marRight w:val="0"/>
      <w:marTop w:val="0"/>
      <w:marBottom w:val="0"/>
      <w:divBdr>
        <w:top w:val="none" w:sz="0" w:space="0" w:color="auto"/>
        <w:left w:val="none" w:sz="0" w:space="0" w:color="auto"/>
        <w:bottom w:val="none" w:sz="0" w:space="0" w:color="auto"/>
        <w:right w:val="none" w:sz="0" w:space="0" w:color="auto"/>
      </w:divBdr>
    </w:div>
    <w:div w:id="1059206045">
      <w:bodyDiv w:val="1"/>
      <w:marLeft w:val="0"/>
      <w:marRight w:val="0"/>
      <w:marTop w:val="0"/>
      <w:marBottom w:val="0"/>
      <w:divBdr>
        <w:top w:val="none" w:sz="0" w:space="0" w:color="auto"/>
        <w:left w:val="none" w:sz="0" w:space="0" w:color="auto"/>
        <w:bottom w:val="none" w:sz="0" w:space="0" w:color="auto"/>
        <w:right w:val="none" w:sz="0" w:space="0" w:color="auto"/>
      </w:divBdr>
    </w:div>
    <w:div w:id="1072239456">
      <w:bodyDiv w:val="1"/>
      <w:marLeft w:val="0"/>
      <w:marRight w:val="0"/>
      <w:marTop w:val="0"/>
      <w:marBottom w:val="0"/>
      <w:divBdr>
        <w:top w:val="none" w:sz="0" w:space="0" w:color="auto"/>
        <w:left w:val="none" w:sz="0" w:space="0" w:color="auto"/>
        <w:bottom w:val="none" w:sz="0" w:space="0" w:color="auto"/>
        <w:right w:val="none" w:sz="0" w:space="0" w:color="auto"/>
      </w:divBdr>
    </w:div>
    <w:div w:id="1152285102">
      <w:bodyDiv w:val="1"/>
      <w:marLeft w:val="0"/>
      <w:marRight w:val="0"/>
      <w:marTop w:val="0"/>
      <w:marBottom w:val="0"/>
      <w:divBdr>
        <w:top w:val="none" w:sz="0" w:space="0" w:color="auto"/>
        <w:left w:val="none" w:sz="0" w:space="0" w:color="auto"/>
        <w:bottom w:val="none" w:sz="0" w:space="0" w:color="auto"/>
        <w:right w:val="none" w:sz="0" w:space="0" w:color="auto"/>
      </w:divBdr>
    </w:div>
    <w:div w:id="1176068211">
      <w:bodyDiv w:val="1"/>
      <w:marLeft w:val="0"/>
      <w:marRight w:val="0"/>
      <w:marTop w:val="0"/>
      <w:marBottom w:val="0"/>
      <w:divBdr>
        <w:top w:val="none" w:sz="0" w:space="0" w:color="auto"/>
        <w:left w:val="none" w:sz="0" w:space="0" w:color="auto"/>
        <w:bottom w:val="none" w:sz="0" w:space="0" w:color="auto"/>
        <w:right w:val="none" w:sz="0" w:space="0" w:color="auto"/>
      </w:divBdr>
    </w:div>
    <w:div w:id="1206717264">
      <w:bodyDiv w:val="1"/>
      <w:marLeft w:val="0"/>
      <w:marRight w:val="0"/>
      <w:marTop w:val="0"/>
      <w:marBottom w:val="0"/>
      <w:divBdr>
        <w:top w:val="none" w:sz="0" w:space="0" w:color="auto"/>
        <w:left w:val="none" w:sz="0" w:space="0" w:color="auto"/>
        <w:bottom w:val="none" w:sz="0" w:space="0" w:color="auto"/>
        <w:right w:val="none" w:sz="0" w:space="0" w:color="auto"/>
      </w:divBdr>
    </w:div>
    <w:div w:id="1292829288">
      <w:bodyDiv w:val="1"/>
      <w:marLeft w:val="0"/>
      <w:marRight w:val="0"/>
      <w:marTop w:val="0"/>
      <w:marBottom w:val="0"/>
      <w:divBdr>
        <w:top w:val="none" w:sz="0" w:space="0" w:color="auto"/>
        <w:left w:val="none" w:sz="0" w:space="0" w:color="auto"/>
        <w:bottom w:val="none" w:sz="0" w:space="0" w:color="auto"/>
        <w:right w:val="none" w:sz="0" w:space="0" w:color="auto"/>
      </w:divBdr>
    </w:div>
    <w:div w:id="1351831165">
      <w:bodyDiv w:val="1"/>
      <w:marLeft w:val="0"/>
      <w:marRight w:val="0"/>
      <w:marTop w:val="0"/>
      <w:marBottom w:val="0"/>
      <w:divBdr>
        <w:top w:val="none" w:sz="0" w:space="0" w:color="auto"/>
        <w:left w:val="none" w:sz="0" w:space="0" w:color="auto"/>
        <w:bottom w:val="none" w:sz="0" w:space="0" w:color="auto"/>
        <w:right w:val="none" w:sz="0" w:space="0" w:color="auto"/>
      </w:divBdr>
    </w:div>
    <w:div w:id="1446735586">
      <w:bodyDiv w:val="1"/>
      <w:marLeft w:val="0"/>
      <w:marRight w:val="0"/>
      <w:marTop w:val="0"/>
      <w:marBottom w:val="0"/>
      <w:divBdr>
        <w:top w:val="none" w:sz="0" w:space="0" w:color="auto"/>
        <w:left w:val="none" w:sz="0" w:space="0" w:color="auto"/>
        <w:bottom w:val="none" w:sz="0" w:space="0" w:color="auto"/>
        <w:right w:val="none" w:sz="0" w:space="0" w:color="auto"/>
      </w:divBdr>
    </w:div>
    <w:div w:id="1466581723">
      <w:bodyDiv w:val="1"/>
      <w:marLeft w:val="0"/>
      <w:marRight w:val="0"/>
      <w:marTop w:val="0"/>
      <w:marBottom w:val="0"/>
      <w:divBdr>
        <w:top w:val="none" w:sz="0" w:space="0" w:color="auto"/>
        <w:left w:val="none" w:sz="0" w:space="0" w:color="auto"/>
        <w:bottom w:val="none" w:sz="0" w:space="0" w:color="auto"/>
        <w:right w:val="none" w:sz="0" w:space="0" w:color="auto"/>
      </w:divBdr>
    </w:div>
    <w:div w:id="1492796354">
      <w:bodyDiv w:val="1"/>
      <w:marLeft w:val="0"/>
      <w:marRight w:val="0"/>
      <w:marTop w:val="0"/>
      <w:marBottom w:val="0"/>
      <w:divBdr>
        <w:top w:val="none" w:sz="0" w:space="0" w:color="auto"/>
        <w:left w:val="none" w:sz="0" w:space="0" w:color="auto"/>
        <w:bottom w:val="none" w:sz="0" w:space="0" w:color="auto"/>
        <w:right w:val="none" w:sz="0" w:space="0" w:color="auto"/>
      </w:divBdr>
    </w:div>
    <w:div w:id="1514295498">
      <w:bodyDiv w:val="1"/>
      <w:marLeft w:val="0"/>
      <w:marRight w:val="0"/>
      <w:marTop w:val="0"/>
      <w:marBottom w:val="0"/>
      <w:divBdr>
        <w:top w:val="none" w:sz="0" w:space="0" w:color="auto"/>
        <w:left w:val="none" w:sz="0" w:space="0" w:color="auto"/>
        <w:bottom w:val="none" w:sz="0" w:space="0" w:color="auto"/>
        <w:right w:val="none" w:sz="0" w:space="0" w:color="auto"/>
      </w:divBdr>
    </w:div>
    <w:div w:id="1565481264">
      <w:bodyDiv w:val="1"/>
      <w:marLeft w:val="0"/>
      <w:marRight w:val="0"/>
      <w:marTop w:val="0"/>
      <w:marBottom w:val="0"/>
      <w:divBdr>
        <w:top w:val="none" w:sz="0" w:space="0" w:color="auto"/>
        <w:left w:val="none" w:sz="0" w:space="0" w:color="auto"/>
        <w:bottom w:val="none" w:sz="0" w:space="0" w:color="auto"/>
        <w:right w:val="none" w:sz="0" w:space="0" w:color="auto"/>
      </w:divBdr>
    </w:div>
    <w:div w:id="1592815283">
      <w:bodyDiv w:val="1"/>
      <w:marLeft w:val="0"/>
      <w:marRight w:val="0"/>
      <w:marTop w:val="0"/>
      <w:marBottom w:val="0"/>
      <w:divBdr>
        <w:top w:val="none" w:sz="0" w:space="0" w:color="auto"/>
        <w:left w:val="none" w:sz="0" w:space="0" w:color="auto"/>
        <w:bottom w:val="none" w:sz="0" w:space="0" w:color="auto"/>
        <w:right w:val="none" w:sz="0" w:space="0" w:color="auto"/>
      </w:divBdr>
    </w:div>
    <w:div w:id="1663653311">
      <w:bodyDiv w:val="1"/>
      <w:marLeft w:val="0"/>
      <w:marRight w:val="0"/>
      <w:marTop w:val="0"/>
      <w:marBottom w:val="0"/>
      <w:divBdr>
        <w:top w:val="none" w:sz="0" w:space="0" w:color="auto"/>
        <w:left w:val="none" w:sz="0" w:space="0" w:color="auto"/>
        <w:bottom w:val="none" w:sz="0" w:space="0" w:color="auto"/>
        <w:right w:val="none" w:sz="0" w:space="0" w:color="auto"/>
      </w:divBdr>
    </w:div>
    <w:div w:id="1707440121">
      <w:bodyDiv w:val="1"/>
      <w:marLeft w:val="0"/>
      <w:marRight w:val="0"/>
      <w:marTop w:val="0"/>
      <w:marBottom w:val="0"/>
      <w:divBdr>
        <w:top w:val="none" w:sz="0" w:space="0" w:color="auto"/>
        <w:left w:val="none" w:sz="0" w:space="0" w:color="auto"/>
        <w:bottom w:val="none" w:sz="0" w:space="0" w:color="auto"/>
        <w:right w:val="none" w:sz="0" w:space="0" w:color="auto"/>
      </w:divBdr>
    </w:div>
    <w:div w:id="1870021312">
      <w:bodyDiv w:val="1"/>
      <w:marLeft w:val="0"/>
      <w:marRight w:val="0"/>
      <w:marTop w:val="0"/>
      <w:marBottom w:val="0"/>
      <w:divBdr>
        <w:top w:val="none" w:sz="0" w:space="0" w:color="auto"/>
        <w:left w:val="none" w:sz="0" w:space="0" w:color="auto"/>
        <w:bottom w:val="none" w:sz="0" w:space="0" w:color="auto"/>
        <w:right w:val="none" w:sz="0" w:space="0" w:color="auto"/>
      </w:divBdr>
    </w:div>
    <w:div w:id="1914121742">
      <w:bodyDiv w:val="1"/>
      <w:marLeft w:val="0"/>
      <w:marRight w:val="0"/>
      <w:marTop w:val="0"/>
      <w:marBottom w:val="0"/>
      <w:divBdr>
        <w:top w:val="none" w:sz="0" w:space="0" w:color="auto"/>
        <w:left w:val="none" w:sz="0" w:space="0" w:color="auto"/>
        <w:bottom w:val="none" w:sz="0" w:space="0" w:color="auto"/>
        <w:right w:val="none" w:sz="0" w:space="0" w:color="auto"/>
      </w:divBdr>
    </w:div>
    <w:div w:id="1915973441">
      <w:bodyDiv w:val="1"/>
      <w:marLeft w:val="0"/>
      <w:marRight w:val="0"/>
      <w:marTop w:val="0"/>
      <w:marBottom w:val="0"/>
      <w:divBdr>
        <w:top w:val="none" w:sz="0" w:space="0" w:color="auto"/>
        <w:left w:val="none" w:sz="0" w:space="0" w:color="auto"/>
        <w:bottom w:val="none" w:sz="0" w:space="0" w:color="auto"/>
        <w:right w:val="none" w:sz="0" w:space="0" w:color="auto"/>
      </w:divBdr>
    </w:div>
    <w:div w:id="1929459685">
      <w:bodyDiv w:val="1"/>
      <w:marLeft w:val="0"/>
      <w:marRight w:val="0"/>
      <w:marTop w:val="0"/>
      <w:marBottom w:val="0"/>
      <w:divBdr>
        <w:top w:val="none" w:sz="0" w:space="0" w:color="auto"/>
        <w:left w:val="none" w:sz="0" w:space="0" w:color="auto"/>
        <w:bottom w:val="none" w:sz="0" w:space="0" w:color="auto"/>
        <w:right w:val="none" w:sz="0" w:space="0" w:color="auto"/>
      </w:divBdr>
    </w:div>
    <w:div w:id="1999381389">
      <w:bodyDiv w:val="1"/>
      <w:marLeft w:val="0"/>
      <w:marRight w:val="0"/>
      <w:marTop w:val="0"/>
      <w:marBottom w:val="0"/>
      <w:divBdr>
        <w:top w:val="none" w:sz="0" w:space="0" w:color="auto"/>
        <w:left w:val="none" w:sz="0" w:space="0" w:color="auto"/>
        <w:bottom w:val="none" w:sz="0" w:space="0" w:color="auto"/>
        <w:right w:val="none" w:sz="0" w:space="0" w:color="auto"/>
      </w:divBdr>
    </w:div>
    <w:div w:id="2000302600">
      <w:bodyDiv w:val="1"/>
      <w:marLeft w:val="0"/>
      <w:marRight w:val="0"/>
      <w:marTop w:val="0"/>
      <w:marBottom w:val="0"/>
      <w:divBdr>
        <w:top w:val="none" w:sz="0" w:space="0" w:color="auto"/>
        <w:left w:val="none" w:sz="0" w:space="0" w:color="auto"/>
        <w:bottom w:val="none" w:sz="0" w:space="0" w:color="auto"/>
        <w:right w:val="none" w:sz="0" w:space="0" w:color="auto"/>
      </w:divBdr>
    </w:div>
    <w:div w:id="209685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1EB92-C1CA-4B72-B99D-BADE926E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376</Words>
  <Characters>2147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H30プログラミング教育（3年）学習指導案⑥</vt:lpstr>
    </vt:vector>
  </TitlesOfParts>
  <Company>荒川区立第二日暮里小学校</Company>
  <LinksUpToDate>false</LinksUpToDate>
  <CharactersWithSpaces>2518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H30プログラミング教育（3年）学習指導案⑥</dc:title>
  <dc:subject>レッツトライ！プログラミング</dc:subject>
  <dc:creator>荒川区立第二日暮里小学校　校長　川上　晋</dc:creator>
  <cp:keywords/>
  <dc:description>プログラミング教育 LEGO WeDo2.0</dc:description>
  <cp:lastModifiedBy>Shin Kw</cp:lastModifiedBy>
  <cp:revision>12</cp:revision>
  <cp:lastPrinted>2019-02-11T23:36:00Z</cp:lastPrinted>
  <dcterms:created xsi:type="dcterms:W3CDTF">2019-02-10T12:46:00Z</dcterms:created>
  <dcterms:modified xsi:type="dcterms:W3CDTF">2019-02-24T12:06:00Z</dcterms:modified>
</cp:coreProperties>
</file>