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4A8" w:rsidRPr="00CF7175" w:rsidRDefault="005814A8" w:rsidP="00AB2670">
      <w:pPr>
        <w:snapToGrid w:val="0"/>
        <w:jc w:val="left"/>
        <w:rPr>
          <w:rFonts w:ascii="HG丸ｺﾞｼｯｸM-PRO" w:eastAsia="HG丸ｺﾞｼｯｸM-PRO" w:hAnsi="HG丸ｺﾞｼｯｸM-PRO"/>
          <w:sz w:val="24"/>
        </w:rPr>
      </w:pPr>
      <w:bookmarkStart w:id="0" w:name="_GoBack"/>
      <w:bookmarkEnd w:id="0"/>
      <w:r w:rsidRPr="002F6E89">
        <w:rPr>
          <w:rFonts w:ascii="HGP創英角ｺﾞｼｯｸUB" w:eastAsia="HGP創英角ｺﾞｼｯｸUB" w:hAnsi="HGP創英角ｺﾞｼｯｸUB"/>
          <w:sz w:val="28"/>
        </w:rPr>
        <w:t>プログラミング教育</w:t>
      </w:r>
      <w:r w:rsidR="006770C1">
        <w:rPr>
          <w:rFonts w:ascii="HGP創英角ｺﾞｼｯｸUB" w:eastAsia="HGP創英角ｺﾞｼｯｸUB" w:hAnsi="HGP創英角ｺﾞｼｯｸUB"/>
          <w:sz w:val="28"/>
        </w:rPr>
        <w:t>の視点（</w:t>
      </w:r>
      <w:r w:rsidRPr="002F6E89">
        <w:rPr>
          <w:rFonts w:ascii="HGP創英角ｺﾞｼｯｸUB" w:eastAsia="HGP創英角ｺﾞｼｯｸUB" w:hAnsi="HGP創英角ｺﾞｼｯｸUB"/>
          <w:sz w:val="28"/>
        </w:rPr>
        <w:t>評価規準</w:t>
      </w:r>
      <w:r w:rsidR="006770C1">
        <w:rPr>
          <w:rFonts w:ascii="HGP創英角ｺﾞｼｯｸUB" w:eastAsia="HGP創英角ｺﾞｼｯｸUB" w:hAnsi="HGP創英角ｺﾞｼｯｸUB"/>
          <w:sz w:val="28"/>
        </w:rPr>
        <w:t>）</w:t>
      </w:r>
      <w:r w:rsidR="00662C93" w:rsidRPr="002F6E89">
        <w:rPr>
          <w:rFonts w:ascii="HGP創英角ｺﾞｼｯｸUB" w:eastAsia="HGP創英角ｺﾞｼｯｸUB" w:hAnsi="HGP創英角ｺﾞｼｯｸUB" w:hint="eastAsia"/>
          <w:sz w:val="28"/>
        </w:rPr>
        <w:t xml:space="preserve">　　</w:t>
      </w:r>
      <w:r w:rsidR="00CA2F40">
        <w:rPr>
          <w:rFonts w:ascii="HGP創英角ｺﾞｼｯｸUB" w:eastAsia="HGP創英角ｺﾞｼｯｸUB" w:hAnsi="HGP創英角ｺﾞｼｯｸUB" w:hint="eastAsia"/>
          <w:sz w:val="28"/>
        </w:rPr>
        <w:t xml:space="preserve">　　　　</w:t>
      </w:r>
      <w:r w:rsidR="00662C93" w:rsidRPr="002F6E89">
        <w:rPr>
          <w:rFonts w:ascii="HGP創英角ｺﾞｼｯｸUB" w:eastAsia="HGP創英角ｺﾞｼｯｸUB" w:hAnsi="HGP創英角ｺﾞｼｯｸUB" w:hint="eastAsia"/>
          <w:sz w:val="28"/>
        </w:rPr>
        <w:t xml:space="preserve">　　　　　　　　　　　　　　　　　　　　　　　　　　　　　　　　　　　　　　　　　　　　　　　　　</w:t>
      </w:r>
      <w:r w:rsidR="00AB2670">
        <w:rPr>
          <w:rFonts w:ascii="HGP創英角ｺﾞｼｯｸUB" w:eastAsia="HGP創英角ｺﾞｼｯｸUB" w:hAnsi="HGP創英角ｺﾞｼｯｸUB" w:hint="eastAsia"/>
          <w:sz w:val="28"/>
        </w:rPr>
        <w:t xml:space="preserve"> </w:t>
      </w:r>
      <w:r w:rsidR="00AB2670">
        <w:rPr>
          <w:rFonts w:ascii="HGP創英角ｺﾞｼｯｸUB" w:eastAsia="HGP創英角ｺﾞｼｯｸUB" w:hAnsi="HGP創英角ｺﾞｼｯｸUB"/>
          <w:sz w:val="28"/>
        </w:rPr>
        <w:t xml:space="preserve">       </w:t>
      </w:r>
      <w:r w:rsidR="00662C93" w:rsidRPr="002F6E89">
        <w:rPr>
          <w:rFonts w:ascii="HGP創英角ｺﾞｼｯｸUB" w:eastAsia="HGP創英角ｺﾞｼｯｸUB" w:hAnsi="HGP創英角ｺﾞｼｯｸUB" w:hint="eastAsia"/>
          <w:sz w:val="28"/>
        </w:rPr>
        <w:t xml:space="preserve">　　　</w:t>
      </w:r>
      <w:r w:rsidR="00662C93" w:rsidRPr="00CF7175">
        <w:rPr>
          <w:rFonts w:ascii="HG丸ｺﾞｼｯｸM-PRO" w:eastAsia="HG丸ｺﾞｼｯｸM-PRO" w:hAnsi="HG丸ｺﾞｼｯｸM-PRO" w:hint="eastAsia"/>
          <w:sz w:val="24"/>
        </w:rPr>
        <w:t>荒川区立第二日暮里小学校　平成</w:t>
      </w:r>
      <w:r w:rsidR="00CA2F40" w:rsidRPr="00CF7175">
        <w:rPr>
          <w:rFonts w:ascii="HG丸ｺﾞｼｯｸM-PRO" w:eastAsia="HG丸ｺﾞｼｯｸM-PRO" w:hAnsi="HG丸ｺﾞｼｯｸM-PRO" w:hint="eastAsia"/>
          <w:sz w:val="24"/>
        </w:rPr>
        <w:t>３１</w:t>
      </w:r>
      <w:r w:rsidR="00662C93" w:rsidRPr="00CF7175">
        <w:rPr>
          <w:rFonts w:ascii="HG丸ｺﾞｼｯｸM-PRO" w:eastAsia="HG丸ｺﾞｼｯｸM-PRO" w:hAnsi="HG丸ｺﾞｼｯｸM-PRO" w:hint="eastAsia"/>
          <w:sz w:val="24"/>
        </w:rPr>
        <w:t>年</w:t>
      </w:r>
      <w:r w:rsidR="00CA2F40" w:rsidRPr="00CF7175">
        <w:rPr>
          <w:rFonts w:ascii="HG丸ｺﾞｼｯｸM-PRO" w:eastAsia="HG丸ｺﾞｼｯｸM-PRO" w:hAnsi="HG丸ｺﾞｼｯｸM-PRO" w:hint="eastAsia"/>
          <w:sz w:val="24"/>
        </w:rPr>
        <w:t>２</w:t>
      </w:r>
      <w:r w:rsidR="00662C93" w:rsidRPr="00CF7175">
        <w:rPr>
          <w:rFonts w:ascii="HG丸ｺﾞｼｯｸM-PRO" w:eastAsia="HG丸ｺﾞｼｯｸM-PRO" w:hAnsi="HG丸ｺﾞｼｯｸM-PRO" w:hint="eastAsia"/>
          <w:sz w:val="24"/>
        </w:rPr>
        <w:t>月</w:t>
      </w:r>
    </w:p>
    <w:tbl>
      <w:tblPr>
        <w:tblStyle w:val="a3"/>
        <w:tblW w:w="5000" w:type="pct"/>
        <w:tblLayout w:type="fixed"/>
        <w:tblCellMar>
          <w:top w:w="28" w:type="dxa"/>
          <w:left w:w="57" w:type="dxa"/>
          <w:right w:w="57" w:type="dxa"/>
        </w:tblCellMar>
        <w:tblLook w:val="04A0" w:firstRow="1" w:lastRow="0" w:firstColumn="1" w:lastColumn="0" w:noHBand="0" w:noVBand="1"/>
      </w:tblPr>
      <w:tblGrid>
        <w:gridCol w:w="411"/>
        <w:gridCol w:w="498"/>
        <w:gridCol w:w="563"/>
        <w:gridCol w:w="334"/>
        <w:gridCol w:w="658"/>
        <w:gridCol w:w="429"/>
        <w:gridCol w:w="1698"/>
        <w:gridCol w:w="3401"/>
        <w:gridCol w:w="429"/>
        <w:gridCol w:w="849"/>
        <w:gridCol w:w="2266"/>
        <w:gridCol w:w="3119"/>
        <w:gridCol w:w="3258"/>
        <w:gridCol w:w="147"/>
        <w:gridCol w:w="3600"/>
      </w:tblGrid>
      <w:tr w:rsidR="004B76FA" w:rsidRPr="002F6E89" w:rsidTr="003D2006">
        <w:tc>
          <w:tcPr>
            <w:tcW w:w="340" w:type="pct"/>
            <w:gridSpan w:val="3"/>
            <w:tcBorders>
              <w:top w:val="single" w:sz="8" w:space="0" w:color="auto"/>
              <w:left w:val="single" w:sz="8" w:space="0" w:color="auto"/>
              <w:bottom w:val="single" w:sz="8" w:space="0" w:color="auto"/>
              <w:right w:val="single" w:sz="4" w:space="0" w:color="auto"/>
            </w:tcBorders>
            <w:shd w:val="clear" w:color="auto" w:fill="FFE1FF"/>
            <w:vAlign w:val="center"/>
          </w:tcPr>
          <w:p w:rsidR="004B76FA" w:rsidRPr="004B76FA" w:rsidRDefault="004B76FA" w:rsidP="004B76FA">
            <w:pPr>
              <w:tabs>
                <w:tab w:val="left" w:pos="1701"/>
              </w:tabs>
              <w:snapToGrid w:val="0"/>
              <w:jc w:val="center"/>
              <w:rPr>
                <w:rFonts w:ascii="HG丸ｺﾞｼｯｸM-PRO" w:eastAsia="HG丸ｺﾞｼｯｸM-PRO" w:hAnsi="HG丸ｺﾞｼｯｸM-PRO"/>
                <w:b/>
                <w:w w:val="80"/>
                <w:sz w:val="24"/>
                <w:szCs w:val="24"/>
              </w:rPr>
            </w:pPr>
            <w:r w:rsidRPr="004B76FA">
              <w:rPr>
                <w:rFonts w:ascii="HG丸ｺﾞｼｯｸM-PRO" w:eastAsia="HG丸ｺﾞｼｯｸM-PRO" w:hAnsi="HG丸ｺﾞｼｯｸM-PRO" w:hint="eastAsia"/>
                <w:b/>
                <w:w w:val="80"/>
                <w:sz w:val="24"/>
                <w:szCs w:val="24"/>
              </w:rPr>
              <w:t>プログラミング</w:t>
            </w:r>
          </w:p>
          <w:p w:rsidR="004B76FA" w:rsidRPr="004B76FA" w:rsidRDefault="004B76FA" w:rsidP="004B76FA">
            <w:pPr>
              <w:tabs>
                <w:tab w:val="left" w:pos="1701"/>
              </w:tabs>
              <w:snapToGrid w:val="0"/>
              <w:jc w:val="right"/>
              <w:rPr>
                <w:rFonts w:ascii="HG丸ｺﾞｼｯｸM-PRO" w:eastAsia="HG丸ｺﾞｼｯｸM-PRO" w:hAnsi="HG丸ｺﾞｼｯｸM-PRO"/>
                <w:w w:val="80"/>
                <w:sz w:val="24"/>
                <w:szCs w:val="24"/>
              </w:rPr>
            </w:pPr>
            <w:r w:rsidRPr="004B76FA">
              <w:rPr>
                <w:rFonts w:ascii="HG丸ｺﾞｼｯｸM-PRO" w:eastAsia="HG丸ｺﾞｼｯｸM-PRO" w:hAnsi="HG丸ｺﾞｼｯｸM-PRO" w:hint="eastAsia"/>
                <w:b/>
                <w:w w:val="80"/>
                <w:sz w:val="24"/>
                <w:szCs w:val="24"/>
              </w:rPr>
              <w:t>教育</w:t>
            </w:r>
          </w:p>
        </w:tc>
        <w:tc>
          <w:tcPr>
            <w:tcW w:w="1505" w:type="pct"/>
            <w:gridSpan w:val="5"/>
            <w:tcBorders>
              <w:top w:val="single" w:sz="8" w:space="0" w:color="auto"/>
              <w:left w:val="single" w:sz="4" w:space="0" w:color="auto"/>
              <w:bottom w:val="single" w:sz="8" w:space="0" w:color="auto"/>
            </w:tcBorders>
            <w:shd w:val="clear" w:color="auto" w:fill="FFFFE1"/>
          </w:tcPr>
          <w:p w:rsidR="004B76FA" w:rsidRPr="004B76FA" w:rsidRDefault="004B76FA" w:rsidP="004B76FA">
            <w:pPr>
              <w:tabs>
                <w:tab w:val="left" w:pos="1701"/>
              </w:tabs>
              <w:snapToGrid w:val="0"/>
              <w:rPr>
                <w:rFonts w:hAnsi="ＭＳ Ｐ明朝"/>
                <w:szCs w:val="24"/>
              </w:rPr>
            </w:pPr>
            <w:r w:rsidRPr="004B76FA">
              <w:rPr>
                <w:rFonts w:hAnsi="ＭＳ Ｐ明朝" w:hint="eastAsia"/>
                <w:szCs w:val="24"/>
              </w:rPr>
              <w:t>「児童がプログラミングを体験しながら、コンピュータに意図した処理を行わせるために必要な論理的思考力を身に付けるための学習活動」</w:t>
            </w:r>
          </w:p>
        </w:tc>
        <w:tc>
          <w:tcPr>
            <w:tcW w:w="295" w:type="pct"/>
            <w:gridSpan w:val="2"/>
            <w:tcBorders>
              <w:top w:val="single" w:sz="8" w:space="0" w:color="auto"/>
              <w:bottom w:val="single" w:sz="8" w:space="0" w:color="auto"/>
              <w:right w:val="single" w:sz="4" w:space="0" w:color="auto"/>
            </w:tcBorders>
            <w:shd w:val="clear" w:color="auto" w:fill="FFE1FF"/>
            <w:vAlign w:val="center"/>
          </w:tcPr>
          <w:p w:rsidR="004B76FA" w:rsidRDefault="004B76FA" w:rsidP="004B76FA">
            <w:pPr>
              <w:tabs>
                <w:tab w:val="left" w:pos="1701"/>
              </w:tabs>
              <w:snapToGrid w:val="0"/>
              <w:ind w:left="186" w:hangingChars="100" w:hanging="186"/>
              <w:jc w:val="left"/>
              <w:rPr>
                <w:rFonts w:ascii="HG丸ｺﾞｼｯｸM-PRO" w:eastAsia="HG丸ｺﾞｼｯｸM-PRO" w:hAnsi="HG丸ｺﾞｼｯｸM-PRO"/>
                <w:b/>
                <w:w w:val="80"/>
                <w:sz w:val="24"/>
                <w:szCs w:val="24"/>
              </w:rPr>
            </w:pPr>
            <w:r w:rsidRPr="004B76FA">
              <w:rPr>
                <w:rFonts w:ascii="HG丸ｺﾞｼｯｸM-PRO" w:eastAsia="HG丸ｺﾞｼｯｸM-PRO" w:hAnsi="HG丸ｺﾞｼｯｸM-PRO" w:hint="eastAsia"/>
                <w:b/>
                <w:w w:val="80"/>
                <w:sz w:val="24"/>
                <w:szCs w:val="24"/>
              </w:rPr>
              <w:t>プログラ</w:t>
            </w:r>
          </w:p>
          <w:p w:rsidR="004B76FA" w:rsidRPr="004B76FA" w:rsidRDefault="004B76FA" w:rsidP="004B76FA">
            <w:pPr>
              <w:tabs>
                <w:tab w:val="left" w:pos="1701"/>
              </w:tabs>
              <w:snapToGrid w:val="0"/>
              <w:ind w:left="186" w:hangingChars="100" w:hanging="186"/>
              <w:jc w:val="left"/>
              <w:rPr>
                <w:rFonts w:ascii="HG丸ｺﾞｼｯｸM-PRO" w:eastAsia="HG丸ｺﾞｼｯｸM-PRO" w:hAnsi="HG丸ｺﾞｼｯｸM-PRO"/>
                <w:w w:val="80"/>
                <w:sz w:val="24"/>
                <w:szCs w:val="24"/>
              </w:rPr>
            </w:pPr>
            <w:r w:rsidRPr="004B76FA">
              <w:rPr>
                <w:rFonts w:ascii="HG丸ｺﾞｼｯｸM-PRO" w:eastAsia="HG丸ｺﾞｼｯｸM-PRO" w:hAnsi="HG丸ｺﾞｼｯｸM-PRO" w:hint="eastAsia"/>
                <w:b/>
                <w:w w:val="80"/>
                <w:sz w:val="24"/>
                <w:szCs w:val="24"/>
              </w:rPr>
              <w:t>ミング的思考</w:t>
            </w:r>
          </w:p>
        </w:tc>
        <w:tc>
          <w:tcPr>
            <w:tcW w:w="2860" w:type="pct"/>
            <w:gridSpan w:val="5"/>
            <w:tcBorders>
              <w:top w:val="single" w:sz="8" w:space="0" w:color="auto"/>
              <w:bottom w:val="single" w:sz="8" w:space="0" w:color="auto"/>
              <w:right w:val="single" w:sz="4" w:space="0" w:color="auto"/>
            </w:tcBorders>
            <w:shd w:val="clear" w:color="auto" w:fill="FFFFE1"/>
          </w:tcPr>
          <w:p w:rsidR="004B76FA" w:rsidRPr="004B76FA" w:rsidRDefault="004B76FA" w:rsidP="004B76FA">
            <w:pPr>
              <w:snapToGrid w:val="0"/>
              <w:ind w:left="1"/>
              <w:rPr>
                <w:rFonts w:hAnsi="ＭＳ Ｐ明朝"/>
                <w:szCs w:val="24"/>
              </w:rPr>
            </w:pPr>
            <w:r w:rsidRPr="004B76FA">
              <w:rPr>
                <w:rFonts w:hAnsi="ＭＳ Ｐ明朝" w:hint="eastAsia"/>
                <w:szCs w:val="24"/>
              </w:rPr>
              <w:t>「自分が意図する一連の活動を実現するために、どのような動きの組合せが必要であり、一つ一つの動きに対応した記号を、どのように組み合わせたらいいのか、記号の組合せをどのように改善していけば、より意図した活動に近づくのか、といったことを論理的に考えていく力」</w:t>
            </w:r>
          </w:p>
        </w:tc>
      </w:tr>
      <w:tr w:rsidR="00CA2F40" w:rsidRPr="002F6E89" w:rsidTr="003D2006">
        <w:trPr>
          <w:trHeight w:val="109"/>
        </w:trPr>
        <w:tc>
          <w:tcPr>
            <w:tcW w:w="417" w:type="pct"/>
            <w:gridSpan w:val="4"/>
            <w:tcBorders>
              <w:top w:val="single" w:sz="8" w:space="0" w:color="auto"/>
              <w:left w:val="single" w:sz="8" w:space="0" w:color="auto"/>
              <w:right w:val="single" w:sz="4" w:space="0" w:color="auto"/>
            </w:tcBorders>
            <w:shd w:val="clear" w:color="auto" w:fill="FFE1FF"/>
            <w:vAlign w:val="center"/>
          </w:tcPr>
          <w:p w:rsidR="004A36CA" w:rsidRPr="00251043" w:rsidRDefault="004A36CA" w:rsidP="006E34AF">
            <w:pPr>
              <w:snapToGrid w:val="0"/>
              <w:jc w:val="center"/>
              <w:rPr>
                <w:rFonts w:ascii="HG丸ｺﾞｼｯｸM-PRO" w:eastAsia="HG丸ｺﾞｼｯｸM-PRO" w:hAnsi="HG丸ｺﾞｼｯｸM-PRO"/>
                <w:sz w:val="18"/>
                <w:szCs w:val="20"/>
              </w:rPr>
            </w:pPr>
            <w:r w:rsidRPr="00251043">
              <w:rPr>
                <w:rFonts w:ascii="HG丸ｺﾞｼｯｸM-PRO" w:eastAsia="HG丸ｺﾞｼｯｸM-PRO" w:hAnsi="HG丸ｺﾞｼｯｸM-PRO" w:hint="eastAsia"/>
                <w:sz w:val="18"/>
                <w:szCs w:val="20"/>
              </w:rPr>
              <w:t>目指す資質・能力</w:t>
            </w:r>
          </w:p>
        </w:tc>
        <w:tc>
          <w:tcPr>
            <w:tcW w:w="152" w:type="pct"/>
            <w:vMerge w:val="restart"/>
            <w:tcBorders>
              <w:top w:val="single" w:sz="8" w:space="0" w:color="auto"/>
              <w:left w:val="single" w:sz="4" w:space="0" w:color="auto"/>
              <w:right w:val="single" w:sz="8" w:space="0" w:color="auto"/>
            </w:tcBorders>
            <w:shd w:val="clear" w:color="auto" w:fill="FFE1FF"/>
            <w:vAlign w:val="center"/>
          </w:tcPr>
          <w:p w:rsidR="000A40B9" w:rsidRPr="002F6E89" w:rsidRDefault="004A36CA" w:rsidP="00AB2670">
            <w:pPr>
              <w:snapToGrid w:val="0"/>
              <w:rPr>
                <w:rFonts w:ascii="HG丸ｺﾞｼｯｸM-PRO" w:eastAsia="HG丸ｺﾞｼｯｸM-PRO" w:hAnsi="HG丸ｺﾞｼｯｸM-PRO"/>
                <w:sz w:val="18"/>
                <w:szCs w:val="20"/>
              </w:rPr>
            </w:pPr>
            <w:r w:rsidRPr="002F6E89">
              <w:rPr>
                <w:rFonts w:ascii="HG丸ｺﾞｼｯｸM-PRO" w:eastAsia="HG丸ｺﾞｼｯｸM-PRO" w:hAnsi="HG丸ｺﾞｼｯｸM-PRO" w:hint="eastAsia"/>
                <w:sz w:val="18"/>
                <w:szCs w:val="20"/>
              </w:rPr>
              <w:t>情報活用能力の観点</w:t>
            </w:r>
          </w:p>
        </w:tc>
        <w:tc>
          <w:tcPr>
            <w:tcW w:w="1375" w:type="pct"/>
            <w:gridSpan w:val="4"/>
            <w:tcBorders>
              <w:top w:val="single" w:sz="8" w:space="0" w:color="auto"/>
              <w:left w:val="single" w:sz="8" w:space="0" w:color="auto"/>
              <w:right w:val="double" w:sz="4" w:space="0" w:color="auto"/>
            </w:tcBorders>
            <w:shd w:val="clear" w:color="auto" w:fill="FFE1FF"/>
          </w:tcPr>
          <w:p w:rsidR="004A36CA" w:rsidRPr="002F6E89" w:rsidRDefault="004A36CA" w:rsidP="006770C1">
            <w:pPr>
              <w:snapToGrid w:val="0"/>
              <w:jc w:val="center"/>
              <w:rPr>
                <w:rFonts w:ascii="HG丸ｺﾞｼｯｸM-PRO" w:eastAsia="HG丸ｺﾞｼｯｸM-PRO" w:hAnsi="HG丸ｺﾞｼｯｸM-PRO"/>
                <w:b/>
                <w:sz w:val="21"/>
                <w:szCs w:val="20"/>
              </w:rPr>
            </w:pPr>
            <w:r w:rsidRPr="002F6E89">
              <w:rPr>
                <w:rFonts w:ascii="HG丸ｺﾞｼｯｸM-PRO" w:eastAsia="HG丸ｺﾞｼｯｸM-PRO" w:hAnsi="HG丸ｺﾞｼｯｸM-PRO" w:hint="eastAsia"/>
                <w:b/>
                <w:sz w:val="21"/>
                <w:szCs w:val="20"/>
              </w:rPr>
              <w:t>プログラミング教育の</w:t>
            </w:r>
            <w:r>
              <w:rPr>
                <w:rFonts w:ascii="HG丸ｺﾞｼｯｸM-PRO" w:eastAsia="HG丸ｺﾞｼｯｸM-PRO" w:hAnsi="HG丸ｺﾞｼｯｸM-PRO" w:hint="eastAsia"/>
                <w:b/>
                <w:sz w:val="21"/>
                <w:szCs w:val="20"/>
              </w:rPr>
              <w:t>視点（</w:t>
            </w:r>
            <w:r w:rsidRPr="002F6E89">
              <w:rPr>
                <w:rFonts w:ascii="HG丸ｺﾞｼｯｸM-PRO" w:eastAsia="HG丸ｺﾞｼｯｸM-PRO" w:hAnsi="HG丸ｺﾞｼｯｸM-PRO" w:hint="eastAsia"/>
                <w:b/>
                <w:sz w:val="21"/>
                <w:szCs w:val="20"/>
              </w:rPr>
              <w:t>評価規準</w:t>
            </w:r>
            <w:r>
              <w:rPr>
                <w:rFonts w:ascii="HG丸ｺﾞｼｯｸM-PRO" w:eastAsia="HG丸ｺﾞｼｯｸM-PRO" w:hAnsi="HG丸ｺﾞｼｯｸM-PRO" w:hint="eastAsia"/>
                <w:b/>
                <w:sz w:val="21"/>
                <w:szCs w:val="20"/>
              </w:rPr>
              <w:t>）</w:t>
            </w:r>
          </w:p>
        </w:tc>
        <w:tc>
          <w:tcPr>
            <w:tcW w:w="3056" w:type="pct"/>
            <w:gridSpan w:val="6"/>
            <w:tcBorders>
              <w:top w:val="single" w:sz="8" w:space="0" w:color="auto"/>
              <w:left w:val="double" w:sz="4" w:space="0" w:color="auto"/>
            </w:tcBorders>
            <w:shd w:val="clear" w:color="auto" w:fill="FFE1FF"/>
            <w:vAlign w:val="center"/>
          </w:tcPr>
          <w:p w:rsidR="004A36CA" w:rsidRPr="002F6E89" w:rsidRDefault="004A36CA" w:rsidP="00CF7175">
            <w:pPr>
              <w:snapToGrid w:val="0"/>
              <w:jc w:val="center"/>
              <w:rPr>
                <w:rFonts w:ascii="HG丸ｺﾞｼｯｸM-PRO" w:eastAsia="HG丸ｺﾞｼｯｸM-PRO" w:hAnsi="HG丸ｺﾞｼｯｸM-PRO"/>
                <w:b/>
                <w:sz w:val="24"/>
                <w:szCs w:val="20"/>
              </w:rPr>
            </w:pPr>
            <w:r>
              <w:rPr>
                <w:rFonts w:ascii="HG丸ｺﾞｼｯｸM-PRO" w:eastAsia="HG丸ｺﾞｼｯｸM-PRO" w:hAnsi="HG丸ｺﾞｼｯｸM-PRO"/>
                <w:b/>
                <w:sz w:val="24"/>
                <w:szCs w:val="20"/>
              </w:rPr>
              <w:t>体験を伴った</w:t>
            </w:r>
            <w:r w:rsidR="00CF7175">
              <w:rPr>
                <w:rFonts w:ascii="HG丸ｺﾞｼｯｸM-PRO" w:eastAsia="HG丸ｺﾞｼｯｸM-PRO" w:hAnsi="HG丸ｺﾞｼｯｸM-PRO"/>
                <w:b/>
                <w:sz w:val="24"/>
                <w:szCs w:val="20"/>
              </w:rPr>
              <w:t>プログラミング教育（総合的な学習の時間）</w:t>
            </w:r>
          </w:p>
        </w:tc>
      </w:tr>
      <w:tr w:rsidR="003D2006" w:rsidRPr="002F6E89" w:rsidTr="00AB2670">
        <w:trPr>
          <w:trHeight w:val="326"/>
        </w:trPr>
        <w:tc>
          <w:tcPr>
            <w:tcW w:w="210" w:type="pct"/>
            <w:gridSpan w:val="2"/>
            <w:tcBorders>
              <w:left w:val="single" w:sz="8" w:space="0" w:color="auto"/>
              <w:right w:val="single" w:sz="4" w:space="0" w:color="auto"/>
            </w:tcBorders>
            <w:shd w:val="clear" w:color="auto" w:fill="FFE1FF"/>
            <w:vAlign w:val="center"/>
          </w:tcPr>
          <w:p w:rsidR="004A36CA" w:rsidRPr="002F6E89" w:rsidRDefault="004A36CA" w:rsidP="006E34AF">
            <w:pPr>
              <w:snapToGrid w:val="0"/>
              <w:rPr>
                <w:rFonts w:ascii="HG丸ｺﾞｼｯｸM-PRO" w:eastAsia="HG丸ｺﾞｼｯｸM-PRO" w:hAnsi="HG丸ｺﾞｼｯｸM-PRO"/>
                <w:sz w:val="18"/>
                <w:szCs w:val="18"/>
              </w:rPr>
            </w:pPr>
            <w:r w:rsidRPr="002F6E89">
              <w:rPr>
                <w:rFonts w:ascii="HG丸ｺﾞｼｯｸM-PRO" w:eastAsia="HG丸ｺﾞｼｯｸM-PRO" w:hAnsi="HG丸ｺﾞｼｯｸM-PRO" w:hint="eastAsia"/>
                <w:sz w:val="18"/>
                <w:szCs w:val="18"/>
              </w:rPr>
              <w:t>教育課程</w:t>
            </w:r>
          </w:p>
          <w:p w:rsidR="004A36CA" w:rsidRPr="002F6E89" w:rsidRDefault="004A36CA" w:rsidP="006E34AF">
            <w:pPr>
              <w:snapToGrid w:val="0"/>
              <w:rPr>
                <w:rFonts w:ascii="HG丸ｺﾞｼｯｸM-PRO" w:eastAsia="HG丸ｺﾞｼｯｸM-PRO" w:hAnsi="HG丸ｺﾞｼｯｸM-PRO"/>
                <w:sz w:val="21"/>
                <w:szCs w:val="20"/>
              </w:rPr>
            </w:pPr>
            <w:r w:rsidRPr="002F6E89">
              <w:rPr>
                <w:rFonts w:ascii="HG丸ｺﾞｼｯｸM-PRO" w:eastAsia="HG丸ｺﾞｼｯｸM-PRO" w:hAnsi="HG丸ｺﾞｼｯｸM-PRO" w:hint="eastAsia"/>
                <w:sz w:val="18"/>
                <w:szCs w:val="18"/>
              </w:rPr>
              <w:t>全</w:t>
            </w:r>
            <w:r w:rsidR="006E34AF">
              <w:rPr>
                <w:rFonts w:ascii="HG丸ｺﾞｼｯｸM-PRO" w:eastAsia="HG丸ｺﾞｼｯｸM-PRO" w:hAnsi="HG丸ｺﾞｼｯｸM-PRO" w:hint="eastAsia"/>
                <w:sz w:val="18"/>
                <w:szCs w:val="18"/>
              </w:rPr>
              <w:t xml:space="preserve">　</w:t>
            </w:r>
            <w:r w:rsidRPr="002F6E89">
              <w:rPr>
                <w:rFonts w:ascii="HG丸ｺﾞｼｯｸM-PRO" w:eastAsia="HG丸ｺﾞｼｯｸM-PRO" w:hAnsi="HG丸ｺﾞｼｯｸM-PRO" w:hint="eastAsia"/>
                <w:sz w:val="18"/>
                <w:szCs w:val="18"/>
              </w:rPr>
              <w:t>体</w:t>
            </w:r>
          </w:p>
        </w:tc>
        <w:tc>
          <w:tcPr>
            <w:tcW w:w="207" w:type="pct"/>
            <w:gridSpan w:val="2"/>
            <w:tcBorders>
              <w:left w:val="single" w:sz="4" w:space="0" w:color="auto"/>
              <w:right w:val="single" w:sz="4" w:space="0" w:color="auto"/>
            </w:tcBorders>
            <w:shd w:val="clear" w:color="auto" w:fill="FFE1FF"/>
            <w:vAlign w:val="center"/>
          </w:tcPr>
          <w:p w:rsidR="004A36CA" w:rsidRPr="004A36CA" w:rsidRDefault="004A36CA" w:rsidP="006E34AF">
            <w:pPr>
              <w:snapToGrid w:val="0"/>
              <w:rPr>
                <w:rFonts w:ascii="HG丸ｺﾞｼｯｸM-PRO" w:eastAsia="HG丸ｺﾞｼｯｸM-PRO" w:hAnsi="HG丸ｺﾞｼｯｸM-PRO"/>
                <w:w w:val="90"/>
                <w:sz w:val="21"/>
                <w:szCs w:val="20"/>
              </w:rPr>
            </w:pPr>
            <w:r w:rsidRPr="004A36CA">
              <w:rPr>
                <w:rFonts w:ascii="HG丸ｺﾞｼｯｸM-PRO" w:eastAsia="HG丸ｺﾞｼｯｸM-PRO" w:hAnsi="HG丸ｺﾞｼｯｸM-PRO"/>
                <w:w w:val="90"/>
                <w:sz w:val="18"/>
                <w:szCs w:val="18"/>
              </w:rPr>
              <w:t>プログラミング教育</w:t>
            </w:r>
          </w:p>
        </w:tc>
        <w:tc>
          <w:tcPr>
            <w:tcW w:w="152" w:type="pct"/>
            <w:vMerge/>
            <w:tcBorders>
              <w:top w:val="single" w:sz="8" w:space="0" w:color="auto"/>
              <w:left w:val="single" w:sz="4" w:space="0" w:color="auto"/>
              <w:right w:val="single" w:sz="8" w:space="0" w:color="auto"/>
            </w:tcBorders>
            <w:shd w:val="clear" w:color="auto" w:fill="FFE1FF"/>
          </w:tcPr>
          <w:p w:rsidR="004A36CA" w:rsidRPr="002F6E89" w:rsidRDefault="004A36CA" w:rsidP="005D4EFC">
            <w:pPr>
              <w:snapToGrid w:val="0"/>
              <w:jc w:val="center"/>
              <w:rPr>
                <w:rFonts w:ascii="HG丸ｺﾞｼｯｸM-PRO" w:eastAsia="HG丸ｺﾞｼｯｸM-PRO" w:hAnsi="HG丸ｺﾞｼｯｸM-PRO"/>
                <w:sz w:val="18"/>
                <w:szCs w:val="20"/>
              </w:rPr>
            </w:pPr>
          </w:p>
        </w:tc>
        <w:tc>
          <w:tcPr>
            <w:tcW w:w="491" w:type="pct"/>
            <w:gridSpan w:val="2"/>
            <w:tcBorders>
              <w:top w:val="single" w:sz="4" w:space="0" w:color="auto"/>
              <w:left w:val="single" w:sz="8" w:space="0" w:color="auto"/>
              <w:right w:val="single" w:sz="4" w:space="0" w:color="auto"/>
            </w:tcBorders>
            <w:shd w:val="clear" w:color="auto" w:fill="FFE1FF"/>
            <w:vAlign w:val="center"/>
          </w:tcPr>
          <w:p w:rsidR="004A36CA" w:rsidRPr="002F6E89" w:rsidRDefault="004A36CA" w:rsidP="006E34AF">
            <w:pPr>
              <w:snapToGrid w:val="0"/>
              <w:jc w:val="center"/>
              <w:rPr>
                <w:rFonts w:ascii="HG丸ｺﾞｼｯｸM-PRO" w:eastAsia="HG丸ｺﾞｼｯｸM-PRO" w:hAnsi="HG丸ｺﾞｼｯｸM-PRO"/>
                <w:b/>
                <w:sz w:val="21"/>
                <w:szCs w:val="20"/>
              </w:rPr>
            </w:pPr>
            <w:r w:rsidRPr="002F6E89">
              <w:rPr>
                <w:rFonts w:ascii="HG丸ｺﾞｼｯｸM-PRO" w:eastAsia="HG丸ｺﾞｼｯｸM-PRO" w:hAnsi="HG丸ｺﾞｼｯｸM-PRO" w:hint="eastAsia"/>
                <w:b/>
                <w:sz w:val="24"/>
                <w:szCs w:val="24"/>
              </w:rPr>
              <w:t>観　点</w:t>
            </w:r>
          </w:p>
        </w:tc>
        <w:tc>
          <w:tcPr>
            <w:tcW w:w="884" w:type="pct"/>
            <w:gridSpan w:val="2"/>
            <w:tcBorders>
              <w:top w:val="single" w:sz="4" w:space="0" w:color="auto"/>
              <w:left w:val="single" w:sz="4" w:space="0" w:color="auto"/>
              <w:right w:val="double" w:sz="4" w:space="0" w:color="auto"/>
            </w:tcBorders>
            <w:shd w:val="clear" w:color="auto" w:fill="FFE1FF"/>
            <w:vAlign w:val="center"/>
          </w:tcPr>
          <w:p w:rsidR="004A36CA" w:rsidRPr="004B76FA" w:rsidRDefault="004A36CA" w:rsidP="006E34AF">
            <w:pPr>
              <w:snapToGrid w:val="0"/>
              <w:jc w:val="center"/>
              <w:rPr>
                <w:rFonts w:ascii="HG丸ｺﾞｼｯｸM-PRO" w:eastAsia="HG丸ｺﾞｼｯｸM-PRO" w:hAnsi="HG丸ｺﾞｼｯｸM-PRO"/>
                <w:b/>
                <w:sz w:val="21"/>
                <w:szCs w:val="20"/>
              </w:rPr>
            </w:pPr>
            <w:r w:rsidRPr="004B76FA">
              <w:rPr>
                <w:rFonts w:ascii="HG丸ｺﾞｼｯｸM-PRO" w:eastAsia="HG丸ｺﾞｼｯｸM-PRO" w:hAnsi="HG丸ｺﾞｼｯｸM-PRO" w:hint="eastAsia"/>
                <w:b/>
                <w:sz w:val="24"/>
                <w:szCs w:val="24"/>
              </w:rPr>
              <w:t>主　な　内　容</w:t>
            </w:r>
          </w:p>
        </w:tc>
        <w:tc>
          <w:tcPr>
            <w:tcW w:w="719" w:type="pct"/>
            <w:gridSpan w:val="2"/>
            <w:tcBorders>
              <w:top w:val="single" w:sz="4" w:space="0" w:color="auto"/>
              <w:left w:val="double" w:sz="4" w:space="0" w:color="auto"/>
              <w:right w:val="single" w:sz="4" w:space="0" w:color="auto"/>
            </w:tcBorders>
            <w:shd w:val="clear" w:color="auto" w:fill="FFE1FF"/>
            <w:vAlign w:val="center"/>
          </w:tcPr>
          <w:p w:rsidR="002A5277" w:rsidRPr="004B76FA" w:rsidRDefault="004A36CA" w:rsidP="00CF7175">
            <w:pPr>
              <w:snapToGrid w:val="0"/>
              <w:jc w:val="left"/>
              <w:rPr>
                <w:rFonts w:ascii="HG丸ｺﾞｼｯｸM-PRO" w:eastAsia="HG丸ｺﾞｼｯｸM-PRO" w:hAnsi="HG丸ｺﾞｼｯｸM-PRO"/>
                <w:b/>
                <w:sz w:val="20"/>
                <w:szCs w:val="20"/>
              </w:rPr>
            </w:pPr>
            <w:r w:rsidRPr="004B76FA">
              <w:rPr>
                <w:rFonts w:ascii="HG丸ｺﾞｼｯｸM-PRO" w:eastAsia="HG丸ｺﾞｼｯｸM-PRO" w:hAnsi="HG丸ｺﾞｼｯｸM-PRO" w:hint="eastAsia"/>
                <w:b/>
                <w:sz w:val="20"/>
                <w:szCs w:val="20"/>
              </w:rPr>
              <w:t>第3学年</w:t>
            </w:r>
          </w:p>
          <w:p w:rsidR="004A36CA" w:rsidRPr="00AB2670" w:rsidRDefault="004A36CA" w:rsidP="002A5277">
            <w:pPr>
              <w:snapToGrid w:val="0"/>
              <w:jc w:val="right"/>
              <w:rPr>
                <w:rFonts w:ascii="HG丸ｺﾞｼｯｸM-PRO" w:eastAsia="HG丸ｺﾞｼｯｸM-PRO" w:hAnsi="HG丸ｺﾞｼｯｸM-PRO"/>
                <w:sz w:val="20"/>
                <w:szCs w:val="20"/>
              </w:rPr>
            </w:pPr>
            <w:r w:rsidRPr="00AB2670">
              <w:rPr>
                <w:rFonts w:ascii="HG丸ｺﾞｼｯｸM-PRO" w:eastAsia="HG丸ｺﾞｼｯｸM-PRO" w:hAnsi="HG丸ｺﾞｼｯｸM-PRO"/>
                <w:sz w:val="20"/>
                <w:szCs w:val="20"/>
              </w:rPr>
              <w:t>「レッツ</w:t>
            </w:r>
            <w:r w:rsidRPr="00AB2670">
              <w:rPr>
                <w:rFonts w:ascii="HG丸ｺﾞｼｯｸM-PRO" w:eastAsia="HG丸ｺﾞｼｯｸM-PRO" w:hAnsi="HG丸ｺﾞｼｯｸM-PRO" w:hint="eastAsia"/>
                <w:sz w:val="20"/>
                <w:szCs w:val="20"/>
              </w:rPr>
              <w:t xml:space="preserve"> トライ!プログラミング</w:t>
            </w:r>
            <w:r w:rsidRPr="00AB2670">
              <w:rPr>
                <w:rFonts w:ascii="HG丸ｺﾞｼｯｸM-PRO" w:eastAsia="HG丸ｺﾞｼｯｸM-PRO" w:hAnsi="HG丸ｺﾞｼｯｸM-PRO"/>
                <w:sz w:val="20"/>
                <w:szCs w:val="20"/>
              </w:rPr>
              <w:t>」</w:t>
            </w:r>
          </w:p>
        </w:tc>
        <w:tc>
          <w:tcPr>
            <w:tcW w:w="720" w:type="pct"/>
            <w:tcBorders>
              <w:top w:val="single" w:sz="4" w:space="0" w:color="auto"/>
              <w:left w:val="single" w:sz="4" w:space="0" w:color="auto"/>
            </w:tcBorders>
            <w:shd w:val="clear" w:color="auto" w:fill="FFE1FF"/>
            <w:vAlign w:val="center"/>
          </w:tcPr>
          <w:p w:rsidR="002A5277" w:rsidRPr="004B76FA" w:rsidRDefault="004A36CA" w:rsidP="00CF7175">
            <w:pPr>
              <w:snapToGrid w:val="0"/>
              <w:jc w:val="left"/>
              <w:rPr>
                <w:rFonts w:ascii="HG丸ｺﾞｼｯｸM-PRO" w:eastAsia="HG丸ｺﾞｼｯｸM-PRO" w:hAnsi="HG丸ｺﾞｼｯｸM-PRO"/>
                <w:b/>
                <w:sz w:val="20"/>
                <w:szCs w:val="20"/>
              </w:rPr>
            </w:pPr>
            <w:r w:rsidRPr="004B76FA">
              <w:rPr>
                <w:rFonts w:ascii="HG丸ｺﾞｼｯｸM-PRO" w:eastAsia="HG丸ｺﾞｼｯｸM-PRO" w:hAnsi="HG丸ｺﾞｼｯｸM-PRO"/>
                <w:b/>
                <w:sz w:val="20"/>
                <w:szCs w:val="20"/>
              </w:rPr>
              <w:t>第4学年</w:t>
            </w:r>
          </w:p>
          <w:p w:rsidR="004A36CA" w:rsidRPr="004B76FA" w:rsidRDefault="004A36CA" w:rsidP="002A5277">
            <w:pPr>
              <w:snapToGrid w:val="0"/>
              <w:jc w:val="right"/>
              <w:rPr>
                <w:rFonts w:ascii="HG丸ｺﾞｼｯｸM-PRO" w:eastAsia="HG丸ｺﾞｼｯｸM-PRO" w:hAnsi="HG丸ｺﾞｼｯｸM-PRO"/>
                <w:sz w:val="20"/>
                <w:szCs w:val="20"/>
              </w:rPr>
            </w:pPr>
            <w:r w:rsidRPr="004B76FA">
              <w:rPr>
                <w:rFonts w:ascii="HG丸ｺﾞｼｯｸM-PRO" w:eastAsia="HG丸ｺﾞｼｯｸM-PRO" w:hAnsi="HG丸ｺﾞｼｯｸM-PRO" w:hint="eastAsia"/>
                <w:sz w:val="20"/>
                <w:szCs w:val="20"/>
              </w:rPr>
              <w:t>「ににちロボット研究所」</w:t>
            </w:r>
          </w:p>
        </w:tc>
        <w:tc>
          <w:tcPr>
            <w:tcW w:w="752" w:type="pct"/>
            <w:tcBorders>
              <w:top w:val="single" w:sz="4" w:space="0" w:color="auto"/>
              <w:left w:val="single" w:sz="4" w:space="0" w:color="auto"/>
            </w:tcBorders>
            <w:shd w:val="clear" w:color="auto" w:fill="FFE1FF"/>
            <w:vAlign w:val="center"/>
          </w:tcPr>
          <w:p w:rsidR="002A5277" w:rsidRPr="004B76FA" w:rsidRDefault="004A36CA" w:rsidP="00CF7175">
            <w:pPr>
              <w:snapToGrid w:val="0"/>
              <w:jc w:val="left"/>
              <w:rPr>
                <w:rFonts w:ascii="HG丸ｺﾞｼｯｸM-PRO" w:eastAsia="HG丸ｺﾞｼｯｸM-PRO" w:hAnsi="HG丸ｺﾞｼｯｸM-PRO"/>
                <w:b/>
                <w:sz w:val="20"/>
                <w:szCs w:val="20"/>
              </w:rPr>
            </w:pPr>
            <w:r w:rsidRPr="004B76FA">
              <w:rPr>
                <w:rFonts w:ascii="HG丸ｺﾞｼｯｸM-PRO" w:eastAsia="HG丸ｺﾞｼｯｸM-PRO" w:hAnsi="HG丸ｺﾞｼｯｸM-PRO"/>
                <w:b/>
                <w:sz w:val="20"/>
                <w:szCs w:val="20"/>
              </w:rPr>
              <w:t>第５学年</w:t>
            </w:r>
          </w:p>
          <w:p w:rsidR="006E34AF" w:rsidRPr="004B76FA" w:rsidRDefault="006E34AF" w:rsidP="002A5277">
            <w:pPr>
              <w:snapToGrid w:val="0"/>
              <w:jc w:val="right"/>
              <w:rPr>
                <w:rFonts w:ascii="HG丸ｺﾞｼｯｸM-PRO" w:eastAsia="HG丸ｺﾞｼｯｸM-PRO" w:hAnsi="HG丸ｺﾞｼｯｸM-PRO"/>
                <w:sz w:val="20"/>
                <w:szCs w:val="20"/>
              </w:rPr>
            </w:pPr>
            <w:r w:rsidRPr="004B76FA">
              <w:rPr>
                <w:rFonts w:ascii="HG丸ｺﾞｼｯｸM-PRO" w:eastAsia="HG丸ｺﾞｼｯｸM-PRO" w:hAnsi="HG丸ｺﾞｼｯｸM-PRO" w:hint="eastAsia"/>
                <w:sz w:val="20"/>
                <w:szCs w:val="20"/>
              </w:rPr>
              <w:t>「Make the Story」</w:t>
            </w:r>
          </w:p>
        </w:tc>
        <w:tc>
          <w:tcPr>
            <w:tcW w:w="865" w:type="pct"/>
            <w:gridSpan w:val="2"/>
            <w:tcBorders>
              <w:top w:val="single" w:sz="4" w:space="0" w:color="auto"/>
            </w:tcBorders>
            <w:shd w:val="clear" w:color="auto" w:fill="FFE1FF"/>
            <w:vAlign w:val="center"/>
          </w:tcPr>
          <w:p w:rsidR="006E34AF" w:rsidRPr="004B76FA" w:rsidRDefault="004A36CA" w:rsidP="00CF7175">
            <w:pPr>
              <w:snapToGrid w:val="0"/>
              <w:jc w:val="left"/>
              <w:rPr>
                <w:rFonts w:ascii="HG丸ｺﾞｼｯｸM-PRO" w:eastAsia="HG丸ｺﾞｼｯｸM-PRO" w:hAnsi="HG丸ｺﾞｼｯｸM-PRO"/>
                <w:sz w:val="18"/>
                <w:szCs w:val="18"/>
              </w:rPr>
            </w:pPr>
            <w:r w:rsidRPr="004B76FA">
              <w:rPr>
                <w:rFonts w:ascii="HG丸ｺﾞｼｯｸM-PRO" w:eastAsia="HG丸ｺﾞｼｯｸM-PRO" w:hAnsi="HG丸ｺﾞｼｯｸM-PRO"/>
                <w:b/>
                <w:sz w:val="20"/>
                <w:szCs w:val="20"/>
              </w:rPr>
              <w:t>第６学年</w:t>
            </w:r>
            <w:r w:rsidR="006E34AF" w:rsidRPr="004B76FA">
              <w:rPr>
                <w:rFonts w:ascii="HG丸ｺﾞｼｯｸM-PRO" w:eastAsia="HG丸ｺﾞｼｯｸM-PRO" w:hAnsi="HG丸ｺﾞｼｯｸM-PRO" w:hint="eastAsia"/>
                <w:sz w:val="18"/>
                <w:szCs w:val="18"/>
              </w:rPr>
              <w:t>「未来ロボット開発会社</w:t>
            </w:r>
            <w:r w:rsidR="00CF7175" w:rsidRPr="004B76FA">
              <w:rPr>
                <w:rFonts w:ascii="HG丸ｺﾞｼｯｸM-PRO" w:eastAsia="HG丸ｺﾞｼｯｸM-PRO" w:hAnsi="HG丸ｺﾞｼｯｸM-PRO" w:hint="eastAsia"/>
                <w:sz w:val="18"/>
                <w:szCs w:val="18"/>
              </w:rPr>
              <w:t xml:space="preserve">　</w:t>
            </w:r>
          </w:p>
          <w:p w:rsidR="006E34AF" w:rsidRPr="004B76FA" w:rsidRDefault="00CF7175" w:rsidP="00CF7175">
            <w:pPr>
              <w:snapToGrid w:val="0"/>
              <w:jc w:val="right"/>
              <w:rPr>
                <w:rFonts w:ascii="HG丸ｺﾞｼｯｸM-PRO" w:eastAsia="HG丸ｺﾞｼｯｸM-PRO" w:hAnsi="HG丸ｺﾞｼｯｸM-PRO"/>
                <w:b/>
                <w:sz w:val="20"/>
                <w:szCs w:val="20"/>
              </w:rPr>
            </w:pPr>
            <w:r w:rsidRPr="004B76FA">
              <w:rPr>
                <w:rFonts w:ascii="HG丸ｺﾞｼｯｸM-PRO" w:eastAsia="HG丸ｺﾞｼｯｸM-PRO" w:hAnsi="HG丸ｺﾞｼｯｸM-PRO" w:hint="eastAsia"/>
                <w:sz w:val="18"/>
                <w:szCs w:val="18"/>
              </w:rPr>
              <w:t xml:space="preserve">　　</w:t>
            </w:r>
            <w:r w:rsidR="006E34AF" w:rsidRPr="004B76FA">
              <w:rPr>
                <w:rFonts w:ascii="HG丸ｺﾞｼｯｸM-PRO" w:eastAsia="HG丸ｺﾞｼｯｸM-PRO" w:hAnsi="HG丸ｺﾞｼｯｸM-PRO" w:hint="eastAsia"/>
                <w:sz w:val="18"/>
                <w:szCs w:val="18"/>
              </w:rPr>
              <w:t xml:space="preserve">　～よりよい社会を目指して～」</w:t>
            </w:r>
          </w:p>
        </w:tc>
      </w:tr>
      <w:tr w:rsidR="000A40B9" w:rsidRPr="002F6E89" w:rsidTr="00CA29F3">
        <w:trPr>
          <w:cantSplit/>
          <w:trHeight w:val="1073"/>
        </w:trPr>
        <w:tc>
          <w:tcPr>
            <w:tcW w:w="95" w:type="pct"/>
            <w:vMerge w:val="restart"/>
            <w:tcBorders>
              <w:top w:val="double" w:sz="4" w:space="0" w:color="auto"/>
              <w:left w:val="single" w:sz="8" w:space="0" w:color="auto"/>
            </w:tcBorders>
            <w:shd w:val="clear" w:color="auto" w:fill="003366"/>
            <w:textDirection w:val="tbRlV"/>
            <w:vAlign w:val="center"/>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r w:rsidRPr="000A40B9">
              <w:rPr>
                <w:rFonts w:ascii="ＭＳ Ｐゴシック" w:eastAsia="ＭＳ Ｐゴシック" w:hAnsi="ＭＳ Ｐゴシック" w:hint="eastAsia"/>
                <w:b/>
                <w:color w:val="FFFFFF" w:themeColor="background1"/>
                <w:szCs w:val="20"/>
              </w:rPr>
              <w:t>知識・技能</w:t>
            </w:r>
          </w:p>
        </w:tc>
        <w:tc>
          <w:tcPr>
            <w:tcW w:w="115" w:type="pct"/>
            <w:vMerge w:val="restart"/>
            <w:tcBorders>
              <w:top w:val="double" w:sz="4" w:space="0" w:color="auto"/>
            </w:tcBorders>
            <w:shd w:val="clear" w:color="auto" w:fill="CCECFF"/>
            <w:textDirection w:val="tbRlV"/>
            <w:vAlign w:val="center"/>
          </w:tcPr>
          <w:p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何を理解しているか、何ができるか</w:t>
            </w:r>
          </w:p>
        </w:tc>
        <w:tc>
          <w:tcPr>
            <w:tcW w:w="207" w:type="pct"/>
            <w:gridSpan w:val="2"/>
            <w:vMerge w:val="restart"/>
            <w:tcBorders>
              <w:top w:val="double" w:sz="4" w:space="0" w:color="auto"/>
              <w:right w:val="single" w:sz="4" w:space="0" w:color="auto"/>
            </w:tcBorders>
            <w:shd w:val="clear" w:color="auto" w:fill="CCECFF"/>
            <w:textDirection w:val="tbRlV"/>
            <w:vAlign w:val="center"/>
          </w:tcPr>
          <w:p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身近な生活でコンピュータが活用されていることや、問題の解決には必要な手順があることに気付くこと</w:t>
            </w:r>
          </w:p>
        </w:tc>
        <w:tc>
          <w:tcPr>
            <w:tcW w:w="152" w:type="pct"/>
            <w:vMerge w:val="restart"/>
            <w:tcBorders>
              <w:top w:val="double" w:sz="4" w:space="0" w:color="auto"/>
              <w:left w:val="single" w:sz="4" w:space="0" w:color="auto"/>
              <w:right w:val="single" w:sz="8" w:space="0" w:color="auto"/>
            </w:tcBorders>
            <w:shd w:val="clear" w:color="auto" w:fill="CCECFF"/>
            <w:textDirection w:val="tbRlV"/>
            <w:vAlign w:val="center"/>
          </w:tcPr>
          <w:p w:rsidR="004A36CA" w:rsidRPr="00AB2670" w:rsidRDefault="004A36CA" w:rsidP="006E34AF">
            <w:pPr>
              <w:snapToGrid w:val="0"/>
              <w:ind w:left="113" w:right="113"/>
              <w:rPr>
                <w:rFonts w:asciiTheme="majorEastAsia" w:eastAsiaTheme="majorEastAsia" w:hAnsiTheme="majorEastAsia"/>
                <w:b/>
                <w:sz w:val="24"/>
                <w:szCs w:val="24"/>
              </w:rPr>
            </w:pPr>
            <w:r w:rsidRPr="00AB2670">
              <w:rPr>
                <w:rFonts w:asciiTheme="majorEastAsia" w:eastAsiaTheme="majorEastAsia" w:hAnsiTheme="majorEastAsia" w:cs="ＭＳ Ｐゴシック" w:hint="eastAsia"/>
                <w:b/>
                <w:kern w:val="0"/>
                <w:sz w:val="24"/>
                <w:szCs w:val="24"/>
              </w:rPr>
              <w:t xml:space="preserve">Ｂ　</w:t>
            </w:r>
            <w:r w:rsidRPr="00AB2670">
              <w:rPr>
                <w:rFonts w:asciiTheme="majorEastAsia" w:eastAsiaTheme="majorEastAsia" w:hAnsiTheme="majorEastAsia" w:cs="ＭＳ Ｐゴシック"/>
                <w:b/>
                <w:kern w:val="0"/>
                <w:sz w:val="24"/>
                <w:szCs w:val="24"/>
              </w:rPr>
              <w:t>情報の科学的な理解</w:t>
            </w:r>
          </w:p>
        </w:tc>
        <w:tc>
          <w:tcPr>
            <w:tcW w:w="99" w:type="pct"/>
            <w:vMerge w:val="restart"/>
            <w:tcBorders>
              <w:top w:val="double" w:sz="4" w:space="0" w:color="auto"/>
              <w:left w:val="single" w:sz="8" w:space="0" w:color="auto"/>
            </w:tcBorders>
            <w:shd w:val="clear" w:color="auto" w:fill="66CCFF"/>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r w:rsidRPr="00CA29F3">
              <w:rPr>
                <w:rFonts w:ascii="HG丸ｺﾞｼｯｸM-PRO" w:eastAsia="HG丸ｺﾞｼｯｸM-PRO" w:hAnsi="HG丸ｺﾞｼｯｸM-PRO" w:hint="eastAsia"/>
                <w:b/>
                <w:sz w:val="28"/>
                <w:szCs w:val="24"/>
              </w:rPr>
              <w:t>１　知識・技能</w:t>
            </w:r>
          </w:p>
        </w:tc>
        <w:tc>
          <w:tcPr>
            <w:tcW w:w="392" w:type="pct"/>
            <w:vMerge w:val="restart"/>
            <w:tcBorders>
              <w:top w:val="double" w:sz="4" w:space="0" w:color="auto"/>
            </w:tcBorders>
            <w:shd w:val="clear" w:color="auto" w:fill="CCECFF"/>
          </w:tcPr>
          <w:p w:rsidR="004A36CA" w:rsidRPr="00AB2670" w:rsidRDefault="004A36CA"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①【知識・理解】</w:t>
            </w:r>
          </w:p>
        </w:tc>
        <w:tc>
          <w:tcPr>
            <w:tcW w:w="884" w:type="pct"/>
            <w:gridSpan w:val="2"/>
            <w:tcBorders>
              <w:top w:val="double" w:sz="4" w:space="0" w:color="auto"/>
              <w:right w:val="double" w:sz="4" w:space="0" w:color="auto"/>
            </w:tcBorders>
            <w:shd w:val="clear" w:color="auto" w:fill="CCECFF"/>
          </w:tcPr>
          <w:p w:rsidR="004A36CA" w:rsidRPr="004B76FA" w:rsidRDefault="004A36CA" w:rsidP="00E4278D">
            <w:pPr>
              <w:snapToGrid w:val="0"/>
              <w:ind w:left="86" w:hangingChars="45" w:hanging="86"/>
              <w:rPr>
                <w:rFonts w:hAnsi="ＭＳ Ｐ明朝"/>
                <w:sz w:val="20"/>
                <w:szCs w:val="20"/>
              </w:rPr>
            </w:pPr>
            <w:r w:rsidRPr="004B76FA">
              <w:rPr>
                <w:rFonts w:hAnsi="ＭＳ Ｐ明朝" w:hint="eastAsia"/>
                <w:sz w:val="20"/>
                <w:szCs w:val="20"/>
              </w:rPr>
              <w:t>・</w:t>
            </w:r>
            <w:r w:rsidRPr="004B76FA">
              <w:rPr>
                <w:rFonts w:hAnsi="ＭＳ Ｐ明朝"/>
                <w:sz w:val="20"/>
                <w:szCs w:val="20"/>
              </w:rPr>
              <w:t>コンピュータや機器制御等</w:t>
            </w:r>
            <w:r w:rsidRPr="004B76FA">
              <w:rPr>
                <w:rFonts w:hAnsi="ＭＳ Ｐ明朝" w:hint="eastAsia"/>
                <w:sz w:val="20"/>
                <w:szCs w:val="20"/>
              </w:rPr>
              <w:t>にプログラムが活用されていることの理解</w:t>
            </w:r>
          </w:p>
          <w:p w:rsidR="004A36CA" w:rsidRPr="004B76FA" w:rsidRDefault="004A36CA" w:rsidP="00E4278D">
            <w:pPr>
              <w:snapToGrid w:val="0"/>
              <w:ind w:left="86" w:hangingChars="45" w:hanging="86"/>
              <w:rPr>
                <w:rFonts w:hAnsi="ＭＳ Ｐ明朝"/>
                <w:sz w:val="20"/>
                <w:szCs w:val="20"/>
              </w:rPr>
            </w:pPr>
            <w:r w:rsidRPr="004B76FA">
              <w:rPr>
                <w:rFonts w:hAnsi="ＭＳ Ｐ明朝" w:hint="eastAsia"/>
                <w:sz w:val="20"/>
                <w:szCs w:val="20"/>
              </w:rPr>
              <w:t>・コンピュータの仕組みやプログラミングの基本的な知識・理解</w:t>
            </w:r>
          </w:p>
        </w:tc>
        <w:tc>
          <w:tcPr>
            <w:tcW w:w="719" w:type="pct"/>
            <w:gridSpan w:val="2"/>
            <w:tcBorders>
              <w:top w:val="double" w:sz="4" w:space="0" w:color="auto"/>
              <w:left w:val="double" w:sz="4" w:space="0" w:color="auto"/>
              <w:right w:val="single" w:sz="4" w:space="0" w:color="auto"/>
            </w:tcBorders>
            <w:shd w:val="clear" w:color="auto" w:fill="CCECFF"/>
          </w:tcPr>
          <w:p w:rsidR="004A36CA" w:rsidRPr="004B76FA" w:rsidRDefault="004A36CA" w:rsidP="002A5277">
            <w:pPr>
              <w:snapToGrid w:val="0"/>
              <w:ind w:left="192" w:hangingChars="100" w:hanging="192"/>
              <w:rPr>
                <w:rFonts w:hAnsi="ＭＳ Ｐ明朝"/>
                <w:sz w:val="20"/>
                <w:szCs w:val="18"/>
              </w:rPr>
            </w:pPr>
            <w:r w:rsidRPr="004B76FA">
              <w:rPr>
                <w:rFonts w:hAnsi="ＭＳ Ｐ明朝" w:cs="ＭＳ 明朝" w:hint="eastAsia"/>
                <w:sz w:val="20"/>
                <w:szCs w:val="18"/>
              </w:rPr>
              <w:t>○日常生活の多くの場面でプログラムが活用されていることを知る</w:t>
            </w:r>
          </w:p>
          <w:p w:rsidR="004A36CA" w:rsidRPr="004B76FA" w:rsidRDefault="004A36CA" w:rsidP="002A5277">
            <w:pPr>
              <w:widowControl/>
              <w:autoSpaceDE w:val="0"/>
              <w:autoSpaceDN w:val="0"/>
              <w:snapToGrid w:val="0"/>
              <w:ind w:left="192" w:rightChars="63" w:right="134" w:hangingChars="100" w:hanging="192"/>
              <w:rPr>
                <w:rFonts w:hAnsi="ＭＳ Ｐ明朝"/>
                <w:sz w:val="20"/>
                <w:szCs w:val="18"/>
              </w:rPr>
            </w:pPr>
            <w:r w:rsidRPr="004B76FA">
              <w:rPr>
                <w:rFonts w:hAnsi="ＭＳ Ｐ明朝" w:hint="eastAsia"/>
                <w:sz w:val="20"/>
                <w:szCs w:val="18"/>
              </w:rPr>
              <w:t>○ロボットやアプリの使い方、センサーの役割をおおむね理解している</w:t>
            </w:r>
          </w:p>
        </w:tc>
        <w:tc>
          <w:tcPr>
            <w:tcW w:w="720" w:type="pct"/>
            <w:tcBorders>
              <w:top w:val="double" w:sz="4" w:space="0" w:color="auto"/>
              <w:left w:val="single" w:sz="4" w:space="0" w:color="auto"/>
              <w:right w:val="single" w:sz="4" w:space="0" w:color="auto"/>
            </w:tcBorders>
            <w:shd w:val="clear" w:color="auto" w:fill="CCECFF"/>
          </w:tcPr>
          <w:p w:rsidR="004A36CA" w:rsidRPr="004B76FA" w:rsidRDefault="004A36CA" w:rsidP="002A5277">
            <w:pPr>
              <w:snapToGrid w:val="0"/>
              <w:ind w:left="192" w:hangingChars="100" w:hanging="192"/>
              <w:rPr>
                <w:rFonts w:hAnsi="ＭＳ Ｐ明朝"/>
                <w:sz w:val="20"/>
                <w:szCs w:val="18"/>
              </w:rPr>
            </w:pPr>
            <w:r w:rsidRPr="004B76FA">
              <w:rPr>
                <w:rFonts w:hAnsi="ＭＳ Ｐ明朝" w:cs="ＭＳ 明朝" w:hint="eastAsia"/>
                <w:sz w:val="20"/>
                <w:szCs w:val="18"/>
              </w:rPr>
              <w:t>○ゲーム機やスマホのアプリなどのプログラムは、画面上で複雑な表現が</w:t>
            </w:r>
            <w:r w:rsidR="0006387B">
              <w:rPr>
                <w:rFonts w:hAnsi="ＭＳ Ｐ明朝" w:cs="ＭＳ 明朝" w:hint="eastAsia"/>
                <w:sz w:val="20"/>
                <w:szCs w:val="18"/>
              </w:rPr>
              <w:t>されて</w:t>
            </w:r>
            <w:r w:rsidRPr="004B76FA">
              <w:rPr>
                <w:rFonts w:hAnsi="ＭＳ Ｐ明朝" w:cs="ＭＳ 明朝" w:hint="eastAsia"/>
                <w:sz w:val="20"/>
                <w:szCs w:val="18"/>
              </w:rPr>
              <w:t>いることを知る</w:t>
            </w:r>
          </w:p>
          <w:p w:rsidR="004A36CA" w:rsidRPr="004B76FA" w:rsidRDefault="004A36CA" w:rsidP="002A5277">
            <w:pPr>
              <w:widowControl/>
              <w:autoSpaceDE w:val="0"/>
              <w:autoSpaceDN w:val="0"/>
              <w:snapToGrid w:val="0"/>
              <w:ind w:left="192" w:rightChars="63" w:right="134" w:hangingChars="100" w:hanging="192"/>
              <w:rPr>
                <w:rFonts w:hAnsi="ＭＳ Ｐ明朝"/>
                <w:sz w:val="20"/>
                <w:szCs w:val="18"/>
              </w:rPr>
            </w:pPr>
            <w:r w:rsidRPr="004B76FA">
              <w:rPr>
                <w:rFonts w:hAnsi="ＭＳ Ｐ明朝" w:hint="eastAsia"/>
                <w:sz w:val="20"/>
                <w:szCs w:val="18"/>
              </w:rPr>
              <w:t>○ロボットやアプリの基本機能を理解している</w:t>
            </w:r>
          </w:p>
        </w:tc>
        <w:tc>
          <w:tcPr>
            <w:tcW w:w="752" w:type="pct"/>
            <w:tcBorders>
              <w:top w:val="double" w:sz="4" w:space="0" w:color="auto"/>
              <w:left w:val="single" w:sz="4" w:space="0" w:color="auto"/>
              <w:bottom w:val="nil"/>
            </w:tcBorders>
            <w:shd w:val="clear" w:color="auto" w:fill="CCECFF"/>
          </w:tcPr>
          <w:p w:rsidR="004A36CA" w:rsidRPr="004B76FA" w:rsidRDefault="004A36CA" w:rsidP="00CA2F40">
            <w:pPr>
              <w:snapToGrid w:val="0"/>
              <w:ind w:left="172" w:hangingChars="100" w:hanging="172"/>
              <w:jc w:val="left"/>
              <w:rPr>
                <w:rFonts w:hAnsi="ＭＳ Ｐ明朝"/>
                <w:sz w:val="18"/>
                <w:szCs w:val="18"/>
              </w:rPr>
            </w:pPr>
            <w:r w:rsidRPr="004B76FA">
              <w:rPr>
                <w:rFonts w:hAnsi="ＭＳ Ｐ明朝" w:hint="eastAsia"/>
                <w:sz w:val="18"/>
                <w:szCs w:val="18"/>
              </w:rPr>
              <w:t>○近年の音声認識や自動運転などの最新技術は、コンピュータやプログラム技術の向上が関係していることを知る</w:t>
            </w:r>
          </w:p>
          <w:p w:rsidR="004A36CA" w:rsidRPr="004B76FA" w:rsidRDefault="004A36CA" w:rsidP="00CA2F40">
            <w:pPr>
              <w:snapToGrid w:val="0"/>
              <w:ind w:left="172" w:hangingChars="100" w:hanging="172"/>
              <w:jc w:val="left"/>
              <w:rPr>
                <w:rFonts w:hAnsi="ＭＳ Ｐ明朝"/>
                <w:sz w:val="18"/>
                <w:szCs w:val="18"/>
              </w:rPr>
            </w:pPr>
            <w:r w:rsidRPr="004B76FA">
              <w:rPr>
                <w:rFonts w:hAnsi="ＭＳ Ｐ明朝" w:hint="eastAsia"/>
                <w:sz w:val="18"/>
                <w:szCs w:val="18"/>
              </w:rPr>
              <w:t>○コンピュータやプログラムが、日常生活で役立っている点と用いる際に気を付けるべき点を理解している</w:t>
            </w:r>
          </w:p>
        </w:tc>
        <w:tc>
          <w:tcPr>
            <w:tcW w:w="865" w:type="pct"/>
            <w:gridSpan w:val="2"/>
            <w:tcBorders>
              <w:top w:val="double" w:sz="4" w:space="0" w:color="auto"/>
              <w:left w:val="single" w:sz="4" w:space="0" w:color="auto"/>
              <w:bottom w:val="nil"/>
            </w:tcBorders>
            <w:shd w:val="clear" w:color="auto" w:fill="CCECFF"/>
          </w:tcPr>
          <w:p w:rsidR="004A36CA" w:rsidRPr="004B76FA" w:rsidRDefault="004A36CA" w:rsidP="00CA2F40">
            <w:pPr>
              <w:widowControl/>
              <w:autoSpaceDE w:val="0"/>
              <w:autoSpaceDN w:val="0"/>
              <w:snapToGrid w:val="0"/>
              <w:ind w:left="172" w:rightChars="63" w:right="134" w:hangingChars="100" w:hanging="172"/>
              <w:rPr>
                <w:rFonts w:hAnsi="ＭＳ Ｐ明朝"/>
                <w:sz w:val="18"/>
                <w:szCs w:val="18"/>
              </w:rPr>
            </w:pPr>
            <w:r w:rsidRPr="004B76FA">
              <w:rPr>
                <w:rFonts w:hAnsi="ＭＳ Ｐ明朝"/>
                <w:sz w:val="18"/>
                <w:szCs w:val="18"/>
              </w:rPr>
              <w:t>○AIやIoT、ビッグデータ、ディープラーニングなど、技術革新が急速に進んでいることをおおまかに理解</w:t>
            </w:r>
            <w:r w:rsidR="0006387B">
              <w:rPr>
                <w:rFonts w:hAnsi="ＭＳ Ｐ明朝" w:hint="eastAsia"/>
                <w:sz w:val="18"/>
                <w:szCs w:val="18"/>
              </w:rPr>
              <w:t>している</w:t>
            </w:r>
          </w:p>
          <w:p w:rsidR="004A36CA" w:rsidRPr="004B76FA" w:rsidRDefault="004A36CA" w:rsidP="00CA2F40">
            <w:pPr>
              <w:widowControl/>
              <w:autoSpaceDE w:val="0"/>
              <w:autoSpaceDN w:val="0"/>
              <w:snapToGrid w:val="0"/>
              <w:ind w:left="172" w:rightChars="63" w:right="134" w:hangingChars="100" w:hanging="172"/>
              <w:rPr>
                <w:rFonts w:hAnsi="ＭＳ Ｐ明朝"/>
                <w:sz w:val="18"/>
                <w:szCs w:val="18"/>
              </w:rPr>
            </w:pPr>
            <w:r w:rsidRPr="004B76FA">
              <w:rPr>
                <w:rFonts w:hAnsi="ＭＳ Ｐ明朝" w:hint="eastAsia"/>
                <w:sz w:val="18"/>
                <w:szCs w:val="18"/>
              </w:rPr>
              <w:t>○ロボットの得意、不得意なことを知り、これからの社会で適切に活用していく必要があることを理解</w:t>
            </w:r>
            <w:r w:rsidR="0006387B">
              <w:rPr>
                <w:rFonts w:hAnsi="ＭＳ Ｐ明朝" w:hint="eastAsia"/>
                <w:sz w:val="18"/>
                <w:szCs w:val="18"/>
              </w:rPr>
              <w:t>している</w:t>
            </w:r>
          </w:p>
        </w:tc>
      </w:tr>
      <w:tr w:rsidR="000A40B9" w:rsidRPr="002F6E89" w:rsidTr="00CA29F3">
        <w:trPr>
          <w:cantSplit/>
          <w:trHeight w:val="566"/>
        </w:trPr>
        <w:tc>
          <w:tcPr>
            <w:tcW w:w="95" w:type="pct"/>
            <w:vMerge/>
            <w:tcBorders>
              <w:left w:val="single" w:sz="8" w:space="0" w:color="auto"/>
            </w:tcBorders>
            <w:shd w:val="clear" w:color="auto" w:fill="003366"/>
            <w:textDirection w:val="tbRlV"/>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CCECFF"/>
            <w:textDirection w:val="tbRlV"/>
          </w:tcPr>
          <w:p w:rsidR="004A36CA" w:rsidRPr="006E34AF" w:rsidRDefault="004A36CA"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CCECFF"/>
          </w:tcPr>
          <w:p w:rsidR="004A36CA" w:rsidRPr="006E34AF" w:rsidRDefault="004A36CA"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CCECFF"/>
            <w:textDirection w:val="tbRlV"/>
            <w:vAlign w:val="center"/>
          </w:tcPr>
          <w:p w:rsidR="004A36CA" w:rsidRPr="00AB2670" w:rsidRDefault="004A36CA" w:rsidP="005D4EFC">
            <w:pPr>
              <w:snapToGrid w:val="0"/>
              <w:ind w:left="113" w:right="113"/>
              <w:rPr>
                <w:rFonts w:asciiTheme="majorEastAsia" w:eastAsiaTheme="majorEastAsia" w:hAnsiTheme="majorEastAsia" w:cs="ＭＳ Ｐゴシック"/>
                <w:b/>
                <w:kern w:val="0"/>
                <w:sz w:val="24"/>
                <w:szCs w:val="24"/>
              </w:rPr>
            </w:pPr>
          </w:p>
        </w:tc>
        <w:tc>
          <w:tcPr>
            <w:tcW w:w="99" w:type="pct"/>
            <w:vMerge/>
            <w:tcBorders>
              <w:left w:val="single" w:sz="8" w:space="0" w:color="auto"/>
            </w:tcBorders>
            <w:shd w:val="clear" w:color="auto" w:fill="66CCFF"/>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p>
        </w:tc>
        <w:tc>
          <w:tcPr>
            <w:tcW w:w="392" w:type="pct"/>
            <w:vMerge/>
            <w:shd w:val="clear" w:color="auto" w:fill="CCECFF"/>
          </w:tcPr>
          <w:p w:rsidR="004A36CA" w:rsidRPr="00AB2670" w:rsidRDefault="004A36CA" w:rsidP="00BB61A2">
            <w:pPr>
              <w:snapToGrid w:val="0"/>
              <w:rPr>
                <w:rFonts w:ascii="ＭＳ Ｐゴシック" w:eastAsia="ＭＳ Ｐゴシック" w:hAnsi="ＭＳ Ｐゴシック"/>
                <w:b/>
                <w:sz w:val="20"/>
                <w:szCs w:val="20"/>
              </w:rPr>
            </w:pPr>
          </w:p>
        </w:tc>
        <w:tc>
          <w:tcPr>
            <w:tcW w:w="884" w:type="pct"/>
            <w:gridSpan w:val="2"/>
            <w:vMerge w:val="restart"/>
            <w:tcBorders>
              <w:top w:val="dashSmallGap" w:sz="4" w:space="0" w:color="auto"/>
              <w:right w:val="double" w:sz="4" w:space="0" w:color="auto"/>
            </w:tcBorders>
            <w:shd w:val="clear" w:color="auto" w:fill="CCECFF"/>
          </w:tcPr>
          <w:p w:rsidR="004A36CA" w:rsidRPr="004B76FA" w:rsidRDefault="004A36CA" w:rsidP="004A36CA">
            <w:pPr>
              <w:snapToGrid w:val="0"/>
              <w:ind w:left="86" w:hangingChars="45" w:hanging="86"/>
              <w:rPr>
                <w:rFonts w:hAnsi="ＭＳ Ｐ明朝"/>
                <w:sz w:val="20"/>
                <w:szCs w:val="20"/>
              </w:rPr>
            </w:pPr>
            <w:r w:rsidRPr="004B76FA">
              <w:rPr>
                <w:rFonts w:hAnsi="ＭＳ Ｐ明朝"/>
                <w:sz w:val="20"/>
                <w:szCs w:val="20"/>
              </w:rPr>
              <w:t>・問題の解決には、必要な手順があり、</w:t>
            </w:r>
            <w:r w:rsidRPr="004B76FA">
              <w:rPr>
                <w:rFonts w:hAnsi="ＭＳ Ｐ明朝" w:hint="eastAsia"/>
                <w:sz w:val="20"/>
                <w:szCs w:val="20"/>
              </w:rPr>
              <w:t>順次、繰り返し、条件分岐などの考え方</w:t>
            </w:r>
            <w:r w:rsidR="0006387B">
              <w:rPr>
                <w:rFonts w:hAnsi="ＭＳ Ｐ明朝" w:hint="eastAsia"/>
                <w:sz w:val="20"/>
                <w:szCs w:val="20"/>
              </w:rPr>
              <w:t>が</w:t>
            </w:r>
            <w:r w:rsidRPr="004B76FA">
              <w:rPr>
                <w:rFonts w:hAnsi="ＭＳ Ｐ明朝" w:hint="eastAsia"/>
                <w:sz w:val="20"/>
                <w:szCs w:val="20"/>
              </w:rPr>
              <w:t>あることを知る</w:t>
            </w:r>
          </w:p>
        </w:tc>
        <w:tc>
          <w:tcPr>
            <w:tcW w:w="719" w:type="pct"/>
            <w:gridSpan w:val="2"/>
            <w:vMerge w:val="restart"/>
            <w:tcBorders>
              <w:top w:val="dashSmallGap" w:sz="4" w:space="0" w:color="auto"/>
              <w:left w:val="double" w:sz="4" w:space="0" w:color="auto"/>
              <w:right w:val="single" w:sz="4" w:space="0" w:color="auto"/>
            </w:tcBorders>
            <w:shd w:val="clear" w:color="auto" w:fill="CCECFF"/>
          </w:tcPr>
          <w:p w:rsidR="004A36CA" w:rsidRPr="004B76FA" w:rsidRDefault="004A36CA" w:rsidP="00CA2F40">
            <w:pPr>
              <w:snapToGrid w:val="0"/>
              <w:ind w:left="172" w:hangingChars="100" w:hanging="172"/>
              <w:rPr>
                <w:rFonts w:hAnsi="ＭＳ Ｐ明朝"/>
                <w:sz w:val="18"/>
                <w:szCs w:val="18"/>
              </w:rPr>
            </w:pPr>
            <w:r w:rsidRPr="004B76FA">
              <w:rPr>
                <w:rFonts w:hAnsi="ＭＳ Ｐ明朝" w:hint="eastAsia"/>
                <w:sz w:val="18"/>
                <w:szCs w:val="18"/>
              </w:rPr>
              <w:t>○プログラムは、一連の命令によって作られており、「順次」「繰り返し」「条件分岐」の考え方をおおまかに知る</w:t>
            </w:r>
          </w:p>
          <w:p w:rsidR="004A36CA" w:rsidRPr="004B76FA" w:rsidRDefault="004A36CA" w:rsidP="00CA2F40">
            <w:pPr>
              <w:snapToGrid w:val="0"/>
              <w:ind w:left="172" w:hangingChars="100" w:hanging="172"/>
              <w:rPr>
                <w:rFonts w:hAnsi="ＭＳ Ｐ明朝" w:cs="ＭＳ Ｐゴシック"/>
                <w:kern w:val="0"/>
                <w:sz w:val="18"/>
                <w:szCs w:val="18"/>
              </w:rPr>
            </w:pPr>
            <w:r w:rsidRPr="004B76FA">
              <w:rPr>
                <w:rFonts w:hAnsi="ＭＳ Ｐ明朝" w:hint="eastAsia"/>
                <w:sz w:val="18"/>
                <w:szCs w:val="18"/>
              </w:rPr>
              <w:t>「ルビィのぼうけん（</w:t>
            </w:r>
            <w:r w:rsidRPr="004B76FA">
              <w:rPr>
                <w:rFonts w:hAnsi="ＭＳ Ｐ明朝" w:hint="eastAsia"/>
                <w:w w:val="80"/>
                <w:sz w:val="18"/>
                <w:szCs w:val="18"/>
              </w:rPr>
              <w:t>ダンス、ダンス、ダンス！</w:t>
            </w:r>
            <w:r w:rsidRPr="004B76FA">
              <w:rPr>
                <w:rFonts w:hAnsi="ＭＳ Ｐ明朝" w:hint="eastAsia"/>
                <w:sz w:val="18"/>
                <w:szCs w:val="18"/>
              </w:rPr>
              <w:t>）」</w:t>
            </w:r>
          </w:p>
        </w:tc>
        <w:tc>
          <w:tcPr>
            <w:tcW w:w="720" w:type="pct"/>
            <w:vMerge w:val="restart"/>
            <w:tcBorders>
              <w:top w:val="dashSmallGap" w:sz="4" w:space="0" w:color="auto"/>
              <w:left w:val="single" w:sz="4" w:space="0" w:color="auto"/>
            </w:tcBorders>
            <w:shd w:val="clear" w:color="auto" w:fill="CCECFF"/>
          </w:tcPr>
          <w:p w:rsidR="004A36CA" w:rsidRPr="004B76FA" w:rsidRDefault="004A36CA" w:rsidP="00CA2F40">
            <w:pPr>
              <w:snapToGrid w:val="0"/>
              <w:ind w:left="172" w:hangingChars="100" w:hanging="172"/>
              <w:jc w:val="left"/>
              <w:rPr>
                <w:rFonts w:hAnsi="ＭＳ Ｐ明朝"/>
                <w:sz w:val="18"/>
                <w:szCs w:val="18"/>
              </w:rPr>
            </w:pPr>
            <w:r w:rsidRPr="004B76FA">
              <w:rPr>
                <w:rFonts w:hAnsi="ＭＳ Ｐ明朝" w:hint="eastAsia"/>
                <w:sz w:val="18"/>
                <w:szCs w:val="18"/>
              </w:rPr>
              <w:t>○プログラムは、一連の命令を明示しないと、意図した動きにならないことを知る</w:t>
            </w:r>
          </w:p>
          <w:p w:rsidR="004A36CA" w:rsidRPr="004B76FA" w:rsidRDefault="004A36CA" w:rsidP="00CA2F40">
            <w:pPr>
              <w:snapToGrid w:val="0"/>
              <w:ind w:left="172" w:hangingChars="100" w:hanging="172"/>
              <w:jc w:val="left"/>
              <w:rPr>
                <w:rFonts w:hAnsi="ＭＳ Ｐ明朝"/>
                <w:sz w:val="18"/>
                <w:szCs w:val="18"/>
              </w:rPr>
            </w:pPr>
            <w:r w:rsidRPr="004B76FA">
              <w:rPr>
                <w:rFonts w:hAnsi="ＭＳ Ｐ明朝" w:hint="eastAsia"/>
                <w:sz w:val="18"/>
                <w:szCs w:val="18"/>
              </w:rPr>
              <w:t>「ルビィのぼうけん（歯みがき）」</w:t>
            </w:r>
          </w:p>
        </w:tc>
        <w:tc>
          <w:tcPr>
            <w:tcW w:w="752" w:type="pct"/>
            <w:tcBorders>
              <w:top w:val="dashSmallGap" w:sz="4" w:space="0" w:color="auto"/>
              <w:left w:val="single" w:sz="4" w:space="0" w:color="auto"/>
              <w:bottom w:val="dashed" w:sz="4" w:space="0" w:color="auto"/>
            </w:tcBorders>
            <w:shd w:val="clear" w:color="auto" w:fill="CCECFF"/>
          </w:tcPr>
          <w:p w:rsidR="004A36CA" w:rsidRPr="004B76FA" w:rsidRDefault="004A36CA" w:rsidP="005E169C">
            <w:pPr>
              <w:snapToGrid w:val="0"/>
              <w:ind w:left="172" w:hangingChars="100" w:hanging="172"/>
              <w:rPr>
                <w:rFonts w:hAnsi="ＭＳ Ｐ明朝"/>
                <w:sz w:val="18"/>
                <w:szCs w:val="18"/>
              </w:rPr>
            </w:pPr>
            <w:r w:rsidRPr="004B76FA">
              <w:rPr>
                <w:rFonts w:hAnsi="ＭＳ Ｐ明朝" w:hint="eastAsia"/>
                <w:sz w:val="18"/>
                <w:szCs w:val="18"/>
              </w:rPr>
              <w:t>○一連の命令の途中で、課題が生じた場合、条件分岐によって対応できることを</w:t>
            </w:r>
            <w:r w:rsidR="005E169C" w:rsidRPr="004B76FA">
              <w:rPr>
                <w:rFonts w:hAnsi="ＭＳ Ｐ明朝" w:hint="eastAsia"/>
                <w:sz w:val="18"/>
                <w:szCs w:val="18"/>
              </w:rPr>
              <w:t>理解する</w:t>
            </w:r>
            <w:r w:rsidRPr="004B76FA">
              <w:rPr>
                <w:rFonts w:hAnsi="ＭＳ Ｐ明朝" w:hint="eastAsia"/>
                <w:sz w:val="18"/>
                <w:szCs w:val="18"/>
              </w:rPr>
              <w:t>「ルビィのぼうけん（歯みがき）」</w:t>
            </w:r>
          </w:p>
        </w:tc>
        <w:tc>
          <w:tcPr>
            <w:tcW w:w="865" w:type="pct"/>
            <w:gridSpan w:val="2"/>
            <w:tcBorders>
              <w:top w:val="dashSmallGap" w:sz="4" w:space="0" w:color="auto"/>
              <w:bottom w:val="dashed" w:sz="4" w:space="0" w:color="auto"/>
            </w:tcBorders>
            <w:shd w:val="clear" w:color="auto" w:fill="CCECFF"/>
          </w:tcPr>
          <w:p w:rsidR="004A36CA" w:rsidRPr="004B76FA" w:rsidRDefault="004A36CA" w:rsidP="00CA2F40">
            <w:pPr>
              <w:snapToGrid w:val="0"/>
              <w:ind w:left="172" w:hangingChars="100" w:hanging="172"/>
              <w:rPr>
                <w:rFonts w:hAnsi="ＭＳ Ｐ明朝"/>
                <w:sz w:val="18"/>
                <w:szCs w:val="18"/>
              </w:rPr>
            </w:pPr>
            <w:r w:rsidRPr="004B76FA">
              <w:rPr>
                <w:rFonts w:hAnsi="ＭＳ Ｐ明朝" w:hint="eastAsia"/>
                <w:sz w:val="18"/>
                <w:szCs w:val="18"/>
              </w:rPr>
              <w:t>○プログラムは、課題解決のために順次・繰り返し・条件分岐の組み合わせで構成されていることを理解する「ルビィのぼうけん（困ったこと）」</w:t>
            </w:r>
          </w:p>
        </w:tc>
      </w:tr>
      <w:tr w:rsidR="003D2006" w:rsidRPr="002F6E89" w:rsidTr="00CA29F3">
        <w:trPr>
          <w:cantSplit/>
          <w:trHeight w:val="93"/>
        </w:trPr>
        <w:tc>
          <w:tcPr>
            <w:tcW w:w="95" w:type="pct"/>
            <w:vMerge/>
            <w:tcBorders>
              <w:left w:val="single" w:sz="8" w:space="0" w:color="auto"/>
            </w:tcBorders>
            <w:shd w:val="clear" w:color="auto" w:fill="003366"/>
            <w:textDirection w:val="tbRlV"/>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CCECFF"/>
            <w:textDirection w:val="tbRlV"/>
          </w:tcPr>
          <w:p w:rsidR="004A36CA" w:rsidRPr="006E34AF" w:rsidRDefault="004A36CA"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CCECFF"/>
          </w:tcPr>
          <w:p w:rsidR="004A36CA" w:rsidRPr="006E34AF" w:rsidRDefault="004A36CA"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CCECFF"/>
            <w:textDirection w:val="tbRlV"/>
            <w:vAlign w:val="center"/>
          </w:tcPr>
          <w:p w:rsidR="004A36CA" w:rsidRPr="00AB2670" w:rsidRDefault="004A36CA" w:rsidP="005D4EFC">
            <w:pPr>
              <w:snapToGrid w:val="0"/>
              <w:ind w:left="113" w:right="113"/>
              <w:rPr>
                <w:rFonts w:asciiTheme="majorEastAsia" w:eastAsiaTheme="majorEastAsia" w:hAnsiTheme="majorEastAsia" w:cs="ＭＳ Ｐゴシック"/>
                <w:b/>
                <w:kern w:val="0"/>
                <w:sz w:val="24"/>
                <w:szCs w:val="24"/>
              </w:rPr>
            </w:pPr>
          </w:p>
        </w:tc>
        <w:tc>
          <w:tcPr>
            <w:tcW w:w="99" w:type="pct"/>
            <w:vMerge/>
            <w:tcBorders>
              <w:left w:val="single" w:sz="8" w:space="0" w:color="auto"/>
            </w:tcBorders>
            <w:shd w:val="clear" w:color="auto" w:fill="66CCFF"/>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p>
        </w:tc>
        <w:tc>
          <w:tcPr>
            <w:tcW w:w="392" w:type="pct"/>
            <w:vMerge/>
            <w:shd w:val="clear" w:color="auto" w:fill="CCECFF"/>
          </w:tcPr>
          <w:p w:rsidR="004A36CA" w:rsidRPr="00AB2670" w:rsidRDefault="004A36CA" w:rsidP="00BB61A2">
            <w:pPr>
              <w:snapToGrid w:val="0"/>
              <w:rPr>
                <w:rFonts w:ascii="ＭＳ Ｐゴシック" w:eastAsia="ＭＳ Ｐゴシック" w:hAnsi="ＭＳ Ｐゴシック"/>
                <w:b/>
                <w:sz w:val="20"/>
                <w:szCs w:val="20"/>
              </w:rPr>
            </w:pPr>
          </w:p>
        </w:tc>
        <w:tc>
          <w:tcPr>
            <w:tcW w:w="884" w:type="pct"/>
            <w:gridSpan w:val="2"/>
            <w:vMerge/>
            <w:tcBorders>
              <w:right w:val="double" w:sz="4" w:space="0" w:color="auto"/>
            </w:tcBorders>
            <w:shd w:val="clear" w:color="auto" w:fill="CCECFF"/>
          </w:tcPr>
          <w:p w:rsidR="004A36CA" w:rsidRPr="004B76FA" w:rsidRDefault="004A36CA" w:rsidP="004A36CA">
            <w:pPr>
              <w:snapToGrid w:val="0"/>
              <w:ind w:left="86" w:hangingChars="45" w:hanging="86"/>
              <w:rPr>
                <w:rFonts w:hAnsi="ＭＳ Ｐ明朝"/>
                <w:sz w:val="20"/>
                <w:szCs w:val="20"/>
              </w:rPr>
            </w:pPr>
          </w:p>
        </w:tc>
        <w:tc>
          <w:tcPr>
            <w:tcW w:w="719" w:type="pct"/>
            <w:gridSpan w:val="2"/>
            <w:vMerge/>
            <w:tcBorders>
              <w:left w:val="double" w:sz="4" w:space="0" w:color="auto"/>
              <w:right w:val="single" w:sz="4" w:space="0" w:color="auto"/>
            </w:tcBorders>
            <w:shd w:val="clear" w:color="auto" w:fill="CCECFF"/>
          </w:tcPr>
          <w:p w:rsidR="004A36CA" w:rsidRPr="004B76FA" w:rsidRDefault="004A36CA" w:rsidP="00CA2F40">
            <w:pPr>
              <w:snapToGrid w:val="0"/>
              <w:ind w:left="172" w:hangingChars="100" w:hanging="172"/>
              <w:rPr>
                <w:rFonts w:hAnsi="ＭＳ Ｐ明朝"/>
                <w:sz w:val="18"/>
                <w:szCs w:val="18"/>
              </w:rPr>
            </w:pPr>
          </w:p>
        </w:tc>
        <w:tc>
          <w:tcPr>
            <w:tcW w:w="720" w:type="pct"/>
            <w:vMerge/>
            <w:tcBorders>
              <w:left w:val="single" w:sz="4" w:space="0" w:color="auto"/>
            </w:tcBorders>
            <w:shd w:val="clear" w:color="auto" w:fill="CCECFF"/>
          </w:tcPr>
          <w:p w:rsidR="004A36CA" w:rsidRPr="004B76FA" w:rsidRDefault="004A36CA" w:rsidP="00CA2F40">
            <w:pPr>
              <w:snapToGrid w:val="0"/>
              <w:ind w:left="172" w:hangingChars="100" w:hanging="172"/>
              <w:jc w:val="left"/>
              <w:rPr>
                <w:rFonts w:hAnsi="ＭＳ Ｐ明朝"/>
                <w:sz w:val="18"/>
                <w:szCs w:val="18"/>
              </w:rPr>
            </w:pPr>
          </w:p>
        </w:tc>
        <w:tc>
          <w:tcPr>
            <w:tcW w:w="1617" w:type="pct"/>
            <w:gridSpan w:val="3"/>
            <w:tcBorders>
              <w:top w:val="dashSmallGap" w:sz="4" w:space="0" w:color="auto"/>
              <w:left w:val="single" w:sz="4" w:space="0" w:color="auto"/>
            </w:tcBorders>
            <w:shd w:val="clear" w:color="auto" w:fill="CCECFF"/>
          </w:tcPr>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○意図した一連の活動を実現するためのプログラミングブロックの意味を理解する</w:t>
            </w:r>
          </w:p>
        </w:tc>
      </w:tr>
      <w:tr w:rsidR="00AB2670" w:rsidRPr="002F6E89" w:rsidTr="00CA29F3">
        <w:trPr>
          <w:cantSplit/>
          <w:trHeight w:val="475"/>
        </w:trPr>
        <w:tc>
          <w:tcPr>
            <w:tcW w:w="95" w:type="pct"/>
            <w:vMerge/>
            <w:tcBorders>
              <w:left w:val="single" w:sz="8" w:space="0" w:color="auto"/>
            </w:tcBorders>
            <w:shd w:val="clear" w:color="auto" w:fill="003366"/>
            <w:textDirection w:val="tbRlV"/>
          </w:tcPr>
          <w:p w:rsidR="002A5277" w:rsidRPr="000A40B9" w:rsidRDefault="002A5277"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CCECFF"/>
            <w:textDirection w:val="tbRlV"/>
          </w:tcPr>
          <w:p w:rsidR="002A5277" w:rsidRPr="006E34AF" w:rsidRDefault="002A5277" w:rsidP="004F0093">
            <w:pPr>
              <w:snapToGrid w:val="0"/>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CCECFF"/>
          </w:tcPr>
          <w:p w:rsidR="002A5277" w:rsidRPr="006E34AF" w:rsidRDefault="002A5277" w:rsidP="005D4EFC">
            <w:pPr>
              <w:snapToGrid w:val="0"/>
              <w:ind w:left="113" w:right="113"/>
              <w:rPr>
                <w:rFonts w:asciiTheme="minorEastAsia" w:eastAsiaTheme="minorEastAsia" w:hAnsiTheme="minorEastAsia"/>
                <w:b/>
                <w:sz w:val="21"/>
                <w:szCs w:val="24"/>
              </w:rPr>
            </w:pPr>
          </w:p>
        </w:tc>
        <w:tc>
          <w:tcPr>
            <w:tcW w:w="152" w:type="pct"/>
            <w:vMerge/>
            <w:tcBorders>
              <w:left w:val="single" w:sz="4" w:space="0" w:color="auto"/>
              <w:right w:val="single" w:sz="8" w:space="0" w:color="auto"/>
            </w:tcBorders>
            <w:shd w:val="clear" w:color="auto" w:fill="CCECFF"/>
            <w:textDirection w:val="tbRlV"/>
            <w:vAlign w:val="center"/>
          </w:tcPr>
          <w:p w:rsidR="002A5277" w:rsidRPr="00AB2670" w:rsidRDefault="002A5277" w:rsidP="0022626B">
            <w:pPr>
              <w:snapToGrid w:val="0"/>
              <w:ind w:left="113" w:right="113"/>
              <w:rPr>
                <w:rFonts w:asciiTheme="majorEastAsia" w:eastAsiaTheme="majorEastAsia" w:hAnsiTheme="majorEastAsia"/>
                <w:b/>
                <w:sz w:val="24"/>
                <w:szCs w:val="24"/>
              </w:rPr>
            </w:pPr>
          </w:p>
        </w:tc>
        <w:tc>
          <w:tcPr>
            <w:tcW w:w="99" w:type="pct"/>
            <w:vMerge/>
            <w:tcBorders>
              <w:left w:val="single" w:sz="8" w:space="0" w:color="auto"/>
            </w:tcBorders>
            <w:shd w:val="clear" w:color="auto" w:fill="66CCFF"/>
            <w:textDirection w:val="tbRlV"/>
            <w:vAlign w:val="center"/>
          </w:tcPr>
          <w:p w:rsidR="002A5277" w:rsidRPr="00CA29F3" w:rsidRDefault="002A5277" w:rsidP="00AB2670">
            <w:pPr>
              <w:snapToGrid w:val="0"/>
              <w:jc w:val="left"/>
              <w:rPr>
                <w:rFonts w:hAnsi="ＭＳ Ｐ明朝"/>
                <w:sz w:val="28"/>
                <w:szCs w:val="24"/>
              </w:rPr>
            </w:pPr>
          </w:p>
        </w:tc>
        <w:tc>
          <w:tcPr>
            <w:tcW w:w="392" w:type="pct"/>
            <w:vMerge w:val="restart"/>
            <w:shd w:val="clear" w:color="auto" w:fill="CCECFF"/>
          </w:tcPr>
          <w:p w:rsidR="002A5277" w:rsidRPr="00AB2670" w:rsidRDefault="002A5277" w:rsidP="002A5277">
            <w:pPr>
              <w:snapToGrid w:val="0"/>
              <w:ind w:left="87" w:hangingChars="45" w:hanging="87"/>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②【技能】</w:t>
            </w:r>
          </w:p>
        </w:tc>
        <w:tc>
          <w:tcPr>
            <w:tcW w:w="884" w:type="pct"/>
            <w:gridSpan w:val="2"/>
            <w:tcBorders>
              <w:bottom w:val="dashed" w:sz="4" w:space="0" w:color="auto"/>
              <w:right w:val="double" w:sz="4" w:space="0" w:color="auto"/>
            </w:tcBorders>
            <w:shd w:val="clear" w:color="auto" w:fill="CCECFF"/>
          </w:tcPr>
          <w:p w:rsidR="002A5277" w:rsidRPr="004B76FA" w:rsidRDefault="002A5277" w:rsidP="002A5277">
            <w:pPr>
              <w:snapToGrid w:val="0"/>
              <w:ind w:left="192" w:hangingChars="100" w:hanging="192"/>
              <w:rPr>
                <w:rFonts w:hAnsi="ＭＳ Ｐ明朝"/>
                <w:sz w:val="20"/>
                <w:szCs w:val="20"/>
              </w:rPr>
            </w:pPr>
            <w:r w:rsidRPr="004B76FA">
              <w:rPr>
                <w:rFonts w:hAnsi="ＭＳ Ｐ明朝" w:hint="eastAsia"/>
                <w:sz w:val="20"/>
                <w:szCs w:val="20"/>
              </w:rPr>
              <w:t>・フローチャートや仕様書、手順書、関係図等の作成</w:t>
            </w:r>
          </w:p>
        </w:tc>
        <w:tc>
          <w:tcPr>
            <w:tcW w:w="1439" w:type="pct"/>
            <w:gridSpan w:val="3"/>
            <w:tcBorders>
              <w:left w:val="double" w:sz="4" w:space="0" w:color="auto"/>
              <w:bottom w:val="dashed" w:sz="4" w:space="0" w:color="auto"/>
            </w:tcBorders>
            <w:shd w:val="clear" w:color="auto" w:fill="CCECFF"/>
          </w:tcPr>
          <w:p w:rsidR="002A5277" w:rsidRPr="004B76FA" w:rsidRDefault="002A5277" w:rsidP="002A5277">
            <w:pPr>
              <w:snapToGrid w:val="0"/>
              <w:ind w:left="192" w:hangingChars="100" w:hanging="192"/>
              <w:rPr>
                <w:rFonts w:hAnsi="ＭＳ Ｐ明朝"/>
                <w:sz w:val="20"/>
                <w:szCs w:val="18"/>
              </w:rPr>
            </w:pPr>
            <w:r w:rsidRPr="004B76FA">
              <w:rPr>
                <w:rFonts w:hAnsi="ＭＳ Ｐ明朝"/>
                <w:sz w:val="20"/>
                <w:szCs w:val="18"/>
              </w:rPr>
              <w:t>○課題解決のために、図などを用いて計画している</w:t>
            </w:r>
          </w:p>
        </w:tc>
        <w:tc>
          <w:tcPr>
            <w:tcW w:w="1617" w:type="pct"/>
            <w:gridSpan w:val="3"/>
            <w:tcBorders>
              <w:left w:val="single" w:sz="4" w:space="0" w:color="auto"/>
              <w:bottom w:val="dashed" w:sz="4" w:space="0" w:color="auto"/>
            </w:tcBorders>
            <w:shd w:val="clear" w:color="auto" w:fill="CCECFF"/>
          </w:tcPr>
          <w:p w:rsidR="002A5277" w:rsidRPr="004B76FA" w:rsidRDefault="002A5277" w:rsidP="002A5277">
            <w:pPr>
              <w:snapToGrid w:val="0"/>
              <w:ind w:left="192" w:hangingChars="100" w:hanging="192"/>
              <w:rPr>
                <w:rFonts w:hAnsi="ＭＳ Ｐ明朝"/>
                <w:sz w:val="20"/>
                <w:szCs w:val="18"/>
              </w:rPr>
            </w:pPr>
            <w:r w:rsidRPr="004B76FA">
              <w:rPr>
                <w:rFonts w:hAnsi="ＭＳ Ｐ明朝"/>
                <w:sz w:val="20"/>
                <w:szCs w:val="18"/>
              </w:rPr>
              <w:t>○課題解決のために、</w:t>
            </w:r>
            <w:r w:rsidRPr="004B76FA">
              <w:rPr>
                <w:rFonts w:hAnsi="ＭＳ Ｐ明朝" w:hint="eastAsia"/>
                <w:sz w:val="20"/>
                <w:szCs w:val="18"/>
              </w:rPr>
              <w:t>フローチャートや仕様書、手順書、関係図等を用いて計画している</w:t>
            </w:r>
          </w:p>
        </w:tc>
      </w:tr>
      <w:tr w:rsidR="00AB2670" w:rsidRPr="002F6E89" w:rsidTr="00CA29F3">
        <w:trPr>
          <w:cantSplit/>
          <w:trHeight w:val="546"/>
        </w:trPr>
        <w:tc>
          <w:tcPr>
            <w:tcW w:w="95" w:type="pct"/>
            <w:vMerge/>
            <w:tcBorders>
              <w:left w:val="single" w:sz="8" w:space="0" w:color="auto"/>
              <w:bottom w:val="single" w:sz="8" w:space="0" w:color="auto"/>
            </w:tcBorders>
            <w:shd w:val="clear" w:color="auto" w:fill="003366"/>
            <w:textDirection w:val="tbRlV"/>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tcBorders>
              <w:bottom w:val="single" w:sz="8" w:space="0" w:color="auto"/>
            </w:tcBorders>
            <w:shd w:val="clear" w:color="auto" w:fill="CCECFF"/>
            <w:textDirection w:val="tbRlV"/>
          </w:tcPr>
          <w:p w:rsidR="004A36CA" w:rsidRPr="006E34AF" w:rsidRDefault="004A36CA" w:rsidP="004F0093">
            <w:pPr>
              <w:snapToGrid w:val="0"/>
              <w:ind w:left="113" w:right="113"/>
              <w:rPr>
                <w:rFonts w:asciiTheme="minorEastAsia" w:eastAsiaTheme="minorEastAsia" w:hAnsiTheme="minorEastAsia"/>
                <w:sz w:val="20"/>
                <w:szCs w:val="20"/>
              </w:rPr>
            </w:pPr>
          </w:p>
        </w:tc>
        <w:tc>
          <w:tcPr>
            <w:tcW w:w="207" w:type="pct"/>
            <w:gridSpan w:val="2"/>
            <w:vMerge/>
            <w:tcBorders>
              <w:bottom w:val="single" w:sz="8" w:space="0" w:color="auto"/>
              <w:right w:val="single" w:sz="4" w:space="0" w:color="auto"/>
            </w:tcBorders>
            <w:shd w:val="clear" w:color="auto" w:fill="CCECFF"/>
          </w:tcPr>
          <w:p w:rsidR="004A36CA" w:rsidRPr="006E34AF" w:rsidRDefault="004A36CA" w:rsidP="004F0093">
            <w:pPr>
              <w:snapToGrid w:val="0"/>
              <w:rPr>
                <w:rFonts w:asciiTheme="minorEastAsia" w:eastAsiaTheme="minorEastAsia" w:hAnsiTheme="minorEastAsia"/>
                <w:sz w:val="20"/>
                <w:szCs w:val="20"/>
              </w:rPr>
            </w:pPr>
          </w:p>
        </w:tc>
        <w:tc>
          <w:tcPr>
            <w:tcW w:w="152" w:type="pct"/>
            <w:vMerge/>
            <w:tcBorders>
              <w:left w:val="single" w:sz="4" w:space="0" w:color="auto"/>
              <w:bottom w:val="single" w:sz="8" w:space="0" w:color="auto"/>
              <w:right w:val="single" w:sz="8" w:space="0" w:color="auto"/>
            </w:tcBorders>
            <w:shd w:val="clear" w:color="auto" w:fill="CCECFF"/>
            <w:textDirection w:val="tbRlV"/>
            <w:vAlign w:val="center"/>
          </w:tcPr>
          <w:p w:rsidR="004A36CA" w:rsidRPr="00AB2670" w:rsidRDefault="004A36CA"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bottom w:val="single" w:sz="8" w:space="0" w:color="auto"/>
            </w:tcBorders>
            <w:shd w:val="clear" w:color="auto" w:fill="66CCFF"/>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p>
        </w:tc>
        <w:tc>
          <w:tcPr>
            <w:tcW w:w="392" w:type="pct"/>
            <w:vMerge/>
            <w:tcBorders>
              <w:bottom w:val="single" w:sz="8" w:space="0" w:color="auto"/>
            </w:tcBorders>
            <w:shd w:val="clear" w:color="auto" w:fill="CCECFF"/>
          </w:tcPr>
          <w:p w:rsidR="004A36CA" w:rsidRPr="00AB2670" w:rsidRDefault="004A36CA" w:rsidP="00BB61A2">
            <w:pPr>
              <w:snapToGrid w:val="0"/>
              <w:rPr>
                <w:rFonts w:ascii="ＭＳ Ｐゴシック" w:eastAsia="ＭＳ Ｐゴシック" w:hAnsi="ＭＳ Ｐゴシック"/>
                <w:b/>
                <w:sz w:val="20"/>
                <w:szCs w:val="20"/>
              </w:rPr>
            </w:pPr>
          </w:p>
        </w:tc>
        <w:tc>
          <w:tcPr>
            <w:tcW w:w="884" w:type="pct"/>
            <w:gridSpan w:val="2"/>
            <w:tcBorders>
              <w:top w:val="dashed" w:sz="4" w:space="0" w:color="auto"/>
              <w:bottom w:val="single" w:sz="8" w:space="0" w:color="auto"/>
              <w:right w:val="double" w:sz="4" w:space="0" w:color="auto"/>
            </w:tcBorders>
            <w:shd w:val="clear" w:color="auto" w:fill="CCECFF"/>
          </w:tcPr>
          <w:p w:rsidR="004A36CA" w:rsidRPr="004B76FA" w:rsidRDefault="004A36CA" w:rsidP="0020690A">
            <w:pPr>
              <w:snapToGrid w:val="0"/>
              <w:ind w:left="129" w:hangingChars="67" w:hanging="129"/>
              <w:rPr>
                <w:rFonts w:hAnsi="ＭＳ Ｐ明朝"/>
                <w:sz w:val="20"/>
                <w:szCs w:val="20"/>
              </w:rPr>
            </w:pPr>
            <w:r w:rsidRPr="004B76FA">
              <w:rPr>
                <w:rFonts w:hAnsi="ＭＳ Ｐ明朝"/>
                <w:sz w:val="20"/>
                <w:szCs w:val="20"/>
              </w:rPr>
              <w:t>・目的の活動、手順を記号化して考えたり、</w:t>
            </w:r>
            <w:r w:rsidRPr="004B76FA">
              <w:rPr>
                <w:rFonts w:hAnsi="ＭＳ Ｐ明朝" w:hint="eastAsia"/>
                <w:sz w:val="20"/>
                <w:szCs w:val="20"/>
              </w:rPr>
              <w:t>記号化されたプログラムを読んだりする</w:t>
            </w:r>
          </w:p>
          <w:p w:rsidR="004A36CA" w:rsidRPr="004B76FA" w:rsidRDefault="004A36CA" w:rsidP="0020690A">
            <w:pPr>
              <w:snapToGrid w:val="0"/>
              <w:ind w:left="129" w:hangingChars="67" w:hanging="129"/>
              <w:rPr>
                <w:rFonts w:hAnsi="ＭＳ Ｐ明朝"/>
                <w:sz w:val="20"/>
                <w:szCs w:val="20"/>
              </w:rPr>
            </w:pPr>
            <w:r w:rsidRPr="004B76FA">
              <w:rPr>
                <w:rFonts w:hAnsi="ＭＳ Ｐ明朝" w:hint="eastAsia"/>
                <w:sz w:val="20"/>
                <w:szCs w:val="20"/>
              </w:rPr>
              <w:t>・プログラミングアプリなどを用いて、基本的なプログラムを組む</w:t>
            </w:r>
          </w:p>
        </w:tc>
        <w:tc>
          <w:tcPr>
            <w:tcW w:w="1439" w:type="pct"/>
            <w:gridSpan w:val="3"/>
            <w:tcBorders>
              <w:top w:val="dashed" w:sz="4" w:space="0" w:color="auto"/>
              <w:left w:val="double" w:sz="4" w:space="0" w:color="auto"/>
              <w:bottom w:val="single" w:sz="8" w:space="0" w:color="auto"/>
            </w:tcBorders>
            <w:shd w:val="clear" w:color="auto" w:fill="CCECFF"/>
          </w:tcPr>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○簡単なプログラムを読んだり、手書きアイコンで書いたりできる</w:t>
            </w:r>
          </w:p>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○プログラミングアプリを用いて、基本的なプログラムを組むことができる</w:t>
            </w:r>
          </w:p>
        </w:tc>
        <w:tc>
          <w:tcPr>
            <w:tcW w:w="1617" w:type="pct"/>
            <w:gridSpan w:val="3"/>
            <w:tcBorders>
              <w:top w:val="dashed" w:sz="4" w:space="0" w:color="auto"/>
              <w:left w:val="single" w:sz="4" w:space="0" w:color="auto"/>
              <w:bottom w:val="single" w:sz="8" w:space="0" w:color="auto"/>
            </w:tcBorders>
            <w:shd w:val="clear" w:color="auto" w:fill="CCECFF"/>
          </w:tcPr>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○課題解決に向けて、手書きアイコンやプログラミングアプリを用いて、プログラムを組むことができる</w:t>
            </w:r>
          </w:p>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○自分たちの作成したプログラムの意味について</w:t>
            </w:r>
            <w:r w:rsidR="006E34AF" w:rsidRPr="004B76FA">
              <w:rPr>
                <w:rFonts w:hAnsi="ＭＳ Ｐ明朝" w:hint="eastAsia"/>
                <w:sz w:val="20"/>
                <w:szCs w:val="18"/>
              </w:rPr>
              <w:t>、</w:t>
            </w:r>
            <w:r w:rsidRPr="004B76FA">
              <w:rPr>
                <w:rFonts w:hAnsi="ＭＳ Ｐ明朝" w:hint="eastAsia"/>
                <w:sz w:val="20"/>
                <w:szCs w:val="18"/>
              </w:rPr>
              <w:t>説明できる</w:t>
            </w:r>
          </w:p>
        </w:tc>
      </w:tr>
      <w:tr w:rsidR="000A40B9" w:rsidRPr="002F6E89" w:rsidTr="00CA29F3">
        <w:trPr>
          <w:cantSplit/>
          <w:trHeight w:val="556"/>
        </w:trPr>
        <w:tc>
          <w:tcPr>
            <w:tcW w:w="95" w:type="pct"/>
            <w:vMerge w:val="restart"/>
            <w:tcBorders>
              <w:top w:val="single" w:sz="8" w:space="0" w:color="auto"/>
              <w:left w:val="single" w:sz="8" w:space="0" w:color="auto"/>
            </w:tcBorders>
            <w:shd w:val="clear" w:color="auto" w:fill="009999"/>
            <w:textDirection w:val="tbRlV"/>
            <w:vAlign w:val="center"/>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r w:rsidRPr="000A40B9">
              <w:rPr>
                <w:rFonts w:ascii="ＭＳ Ｐゴシック" w:eastAsia="ＭＳ Ｐゴシック" w:hAnsi="ＭＳ Ｐゴシック" w:hint="eastAsia"/>
                <w:b/>
                <w:color w:val="FFFFFF" w:themeColor="background1"/>
                <w:szCs w:val="20"/>
              </w:rPr>
              <w:t>思考力・判断力・表現力等</w:t>
            </w:r>
          </w:p>
        </w:tc>
        <w:tc>
          <w:tcPr>
            <w:tcW w:w="115" w:type="pct"/>
            <w:vMerge w:val="restart"/>
            <w:tcBorders>
              <w:top w:val="single" w:sz="8" w:space="0" w:color="auto"/>
            </w:tcBorders>
            <w:shd w:val="clear" w:color="auto" w:fill="E1FFE1"/>
            <w:textDirection w:val="tbRlV"/>
            <w:vAlign w:val="center"/>
          </w:tcPr>
          <w:p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理解していること・できることをどう使うか</w:t>
            </w:r>
          </w:p>
        </w:tc>
        <w:tc>
          <w:tcPr>
            <w:tcW w:w="207" w:type="pct"/>
            <w:gridSpan w:val="2"/>
            <w:vMerge w:val="restart"/>
            <w:tcBorders>
              <w:top w:val="single" w:sz="8" w:space="0" w:color="auto"/>
              <w:right w:val="single" w:sz="4" w:space="0" w:color="auto"/>
            </w:tcBorders>
            <w:shd w:val="clear" w:color="auto" w:fill="E1FFE1"/>
            <w:textDirection w:val="tbRlV"/>
            <w:vAlign w:val="center"/>
          </w:tcPr>
          <w:p w:rsidR="004A36CA" w:rsidRPr="006E34AF" w:rsidRDefault="004A36CA"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発達の段階に即して、「プログラミング的思考」</w:t>
            </w:r>
            <w:r w:rsidRPr="006E34AF">
              <w:rPr>
                <w:rFonts w:asciiTheme="minorEastAsia" w:eastAsiaTheme="minorEastAsia" w:hAnsiTheme="minorEastAsia"/>
                <w:sz w:val="20"/>
                <w:szCs w:val="20"/>
              </w:rPr>
              <w:t>を育成すること</w:t>
            </w:r>
          </w:p>
        </w:tc>
        <w:tc>
          <w:tcPr>
            <w:tcW w:w="152" w:type="pct"/>
            <w:vMerge w:val="restart"/>
            <w:tcBorders>
              <w:top w:val="single" w:sz="8" w:space="0" w:color="auto"/>
              <w:left w:val="single" w:sz="4" w:space="0" w:color="auto"/>
              <w:right w:val="single" w:sz="8" w:space="0" w:color="auto"/>
            </w:tcBorders>
            <w:shd w:val="clear" w:color="auto" w:fill="E1FFE1"/>
            <w:textDirection w:val="tbRlV"/>
            <w:vAlign w:val="center"/>
          </w:tcPr>
          <w:p w:rsidR="004A36CA" w:rsidRPr="00AB2670" w:rsidRDefault="004A36CA" w:rsidP="006E34AF">
            <w:pPr>
              <w:snapToGrid w:val="0"/>
              <w:ind w:left="113" w:right="113"/>
              <w:rPr>
                <w:rFonts w:asciiTheme="majorEastAsia" w:eastAsiaTheme="majorEastAsia" w:hAnsiTheme="majorEastAsia"/>
                <w:b/>
                <w:sz w:val="24"/>
                <w:szCs w:val="24"/>
              </w:rPr>
            </w:pPr>
            <w:r w:rsidRPr="00AB2670">
              <w:rPr>
                <w:rFonts w:asciiTheme="majorEastAsia" w:eastAsiaTheme="majorEastAsia" w:hAnsiTheme="majorEastAsia" w:hint="eastAsia"/>
                <w:b/>
                <w:sz w:val="24"/>
                <w:szCs w:val="24"/>
              </w:rPr>
              <w:t>Ａ　情報活用の実践力</w:t>
            </w:r>
          </w:p>
        </w:tc>
        <w:tc>
          <w:tcPr>
            <w:tcW w:w="99" w:type="pct"/>
            <w:vMerge w:val="restart"/>
            <w:tcBorders>
              <w:top w:val="single" w:sz="8" w:space="0" w:color="auto"/>
              <w:left w:val="single" w:sz="8" w:space="0" w:color="auto"/>
            </w:tcBorders>
            <w:shd w:val="clear" w:color="auto" w:fill="81DF81"/>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r w:rsidRPr="00CA29F3">
              <w:rPr>
                <w:rFonts w:ascii="HG丸ｺﾞｼｯｸM-PRO" w:eastAsia="HG丸ｺﾞｼｯｸM-PRO" w:hAnsi="HG丸ｺﾞｼｯｸM-PRO" w:hint="eastAsia"/>
                <w:b/>
                <w:sz w:val="28"/>
                <w:szCs w:val="24"/>
              </w:rPr>
              <w:t>２　思考力・判断力・表現力</w:t>
            </w:r>
          </w:p>
        </w:tc>
        <w:tc>
          <w:tcPr>
            <w:tcW w:w="392" w:type="pct"/>
            <w:tcBorders>
              <w:top w:val="single" w:sz="8" w:space="0" w:color="auto"/>
            </w:tcBorders>
            <w:shd w:val="clear" w:color="auto" w:fill="E1FFE1"/>
          </w:tcPr>
          <w:p w:rsidR="004A36CA" w:rsidRPr="00AB2670" w:rsidRDefault="004A36CA" w:rsidP="0069273D">
            <w:pPr>
              <w:snapToGrid w:val="0"/>
              <w:jc w:val="lef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③</w:t>
            </w:r>
            <w:r w:rsidRPr="00AB2670">
              <w:rPr>
                <w:rFonts w:ascii="ＭＳ Ｐゴシック" w:eastAsia="ＭＳ Ｐゴシック" w:hAnsi="ＭＳ Ｐゴシック"/>
                <w:b/>
                <w:sz w:val="20"/>
                <w:szCs w:val="20"/>
              </w:rPr>
              <w:t>【課題把握</w:t>
            </w:r>
          </w:p>
          <w:p w:rsidR="004A36CA" w:rsidRPr="00AB2670" w:rsidRDefault="004A36CA" w:rsidP="0069273D">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b/>
                <w:sz w:val="20"/>
                <w:szCs w:val="20"/>
              </w:rPr>
              <w:t>・手順の整理】</w:t>
            </w:r>
          </w:p>
          <w:p w:rsidR="004A36CA" w:rsidRPr="00AB2670" w:rsidRDefault="004A36CA" w:rsidP="0069273D">
            <w:pPr>
              <w:snapToGrid w:val="0"/>
              <w:jc w:val="left"/>
              <w:rPr>
                <w:rFonts w:ascii="ＭＳ Ｐゴシック" w:eastAsia="ＭＳ Ｐゴシック" w:hAnsi="ＭＳ Ｐゴシック"/>
                <w:b/>
                <w:sz w:val="20"/>
                <w:szCs w:val="20"/>
              </w:rPr>
            </w:pPr>
          </w:p>
        </w:tc>
        <w:tc>
          <w:tcPr>
            <w:tcW w:w="884" w:type="pct"/>
            <w:gridSpan w:val="2"/>
            <w:tcBorders>
              <w:top w:val="single" w:sz="8" w:space="0" w:color="auto"/>
              <w:right w:val="double" w:sz="4" w:space="0" w:color="auto"/>
            </w:tcBorders>
            <w:shd w:val="clear" w:color="auto" w:fill="E1FFE1"/>
          </w:tcPr>
          <w:p w:rsidR="004A36CA" w:rsidRPr="004B76FA" w:rsidRDefault="004A36CA" w:rsidP="003C0146">
            <w:pPr>
              <w:snapToGrid w:val="0"/>
              <w:rPr>
                <w:rFonts w:hAnsi="ＭＳ Ｐ明朝"/>
                <w:sz w:val="20"/>
                <w:szCs w:val="20"/>
              </w:rPr>
            </w:pPr>
            <w:r w:rsidRPr="004B76FA">
              <w:rPr>
                <w:rFonts w:hAnsi="ＭＳ Ｐ明朝"/>
                <w:sz w:val="20"/>
                <w:szCs w:val="20"/>
              </w:rPr>
              <w:t>・解決すべき課題の把握</w:t>
            </w:r>
          </w:p>
          <w:p w:rsidR="004A36CA" w:rsidRPr="004B76FA" w:rsidRDefault="004A36CA" w:rsidP="0071203C">
            <w:pPr>
              <w:snapToGrid w:val="0"/>
              <w:ind w:left="111" w:hangingChars="58" w:hanging="111"/>
              <w:rPr>
                <w:rFonts w:hAnsi="ＭＳ Ｐ明朝"/>
                <w:sz w:val="20"/>
                <w:szCs w:val="20"/>
              </w:rPr>
            </w:pPr>
            <w:r w:rsidRPr="004B76FA">
              <w:rPr>
                <w:rFonts w:hAnsi="ＭＳ Ｐ明朝" w:hint="eastAsia"/>
                <w:sz w:val="20"/>
                <w:szCs w:val="20"/>
              </w:rPr>
              <w:t>・一連の活動の手順の整理（分類・分割・統合・省略・割愛など）</w:t>
            </w:r>
          </w:p>
          <w:p w:rsidR="004A36CA" w:rsidRPr="004B76FA" w:rsidRDefault="004A36CA" w:rsidP="00784D03">
            <w:pPr>
              <w:snapToGrid w:val="0"/>
              <w:rPr>
                <w:rFonts w:hAnsi="ＭＳ Ｐ明朝"/>
                <w:sz w:val="20"/>
                <w:szCs w:val="20"/>
              </w:rPr>
            </w:pPr>
            <w:r w:rsidRPr="004B76FA">
              <w:rPr>
                <w:rFonts w:hAnsi="ＭＳ Ｐ明朝" w:hint="eastAsia"/>
                <w:sz w:val="20"/>
                <w:szCs w:val="20"/>
              </w:rPr>
              <w:t>・根拠や見通しをもって考える</w:t>
            </w:r>
          </w:p>
        </w:tc>
        <w:tc>
          <w:tcPr>
            <w:tcW w:w="719" w:type="pct"/>
            <w:gridSpan w:val="2"/>
            <w:tcBorders>
              <w:top w:val="single" w:sz="8" w:space="0" w:color="auto"/>
              <w:left w:val="double" w:sz="4" w:space="0" w:color="auto"/>
              <w:right w:val="single" w:sz="4" w:space="0" w:color="auto"/>
            </w:tcBorders>
            <w:shd w:val="clear" w:color="auto" w:fill="E1FFE1"/>
          </w:tcPr>
          <w:p w:rsidR="004A36CA" w:rsidRPr="004B76FA" w:rsidRDefault="004A36CA" w:rsidP="002A5277">
            <w:pPr>
              <w:snapToGrid w:val="0"/>
              <w:ind w:left="192" w:hangingChars="100" w:hanging="192"/>
              <w:rPr>
                <w:rFonts w:hAnsi="ＭＳ Ｐ明朝"/>
                <w:sz w:val="20"/>
                <w:szCs w:val="18"/>
              </w:rPr>
            </w:pPr>
            <w:r w:rsidRPr="004B76FA">
              <w:rPr>
                <w:rFonts w:hAnsi="ＭＳ Ｐ明朝" w:cs="ＭＳ 明朝" w:hint="eastAsia"/>
                <w:sz w:val="20"/>
                <w:szCs w:val="18"/>
              </w:rPr>
              <w:t>○</w:t>
            </w:r>
            <w:r w:rsidR="002169F9" w:rsidRPr="004B76FA">
              <w:rPr>
                <w:rFonts w:hAnsi="ＭＳ Ｐ明朝" w:cs="ＭＳ 明朝" w:hint="eastAsia"/>
                <w:sz w:val="20"/>
                <w:szCs w:val="18"/>
              </w:rPr>
              <w:t>既存のモデルをもとに、</w:t>
            </w:r>
            <w:r w:rsidR="002169F9" w:rsidRPr="004B76FA">
              <w:rPr>
                <w:rFonts w:hAnsi="ＭＳ Ｐ明朝" w:hint="eastAsia"/>
                <w:sz w:val="20"/>
                <w:szCs w:val="18"/>
              </w:rPr>
              <w:t>どのようなロボット、動きにしたいかという目的を</w:t>
            </w:r>
            <w:r w:rsidR="0071203C" w:rsidRPr="004B76FA">
              <w:rPr>
                <w:rFonts w:hAnsi="ＭＳ Ｐ明朝" w:hint="eastAsia"/>
                <w:sz w:val="20"/>
                <w:szCs w:val="18"/>
              </w:rPr>
              <w:t>、理由や見通しをもって</w:t>
            </w:r>
            <w:r w:rsidRPr="004B76FA">
              <w:rPr>
                <w:rFonts w:hAnsi="ＭＳ Ｐ明朝" w:cs="ＭＳ 明朝" w:hint="eastAsia"/>
                <w:sz w:val="20"/>
                <w:szCs w:val="18"/>
              </w:rPr>
              <w:t>考えている</w:t>
            </w:r>
          </w:p>
        </w:tc>
        <w:tc>
          <w:tcPr>
            <w:tcW w:w="720" w:type="pct"/>
            <w:tcBorders>
              <w:top w:val="single" w:sz="8" w:space="0" w:color="auto"/>
              <w:left w:val="single" w:sz="4" w:space="0" w:color="auto"/>
            </w:tcBorders>
            <w:shd w:val="clear" w:color="auto" w:fill="E1FFE1"/>
          </w:tcPr>
          <w:p w:rsidR="004A36CA" w:rsidRPr="004B76FA" w:rsidRDefault="004A36CA" w:rsidP="002C7138">
            <w:pPr>
              <w:snapToGrid w:val="0"/>
              <w:ind w:left="192" w:hangingChars="100" w:hanging="192"/>
              <w:jc w:val="left"/>
              <w:rPr>
                <w:rFonts w:hAnsi="ＭＳ Ｐ明朝"/>
                <w:sz w:val="20"/>
                <w:szCs w:val="18"/>
              </w:rPr>
            </w:pPr>
            <w:r w:rsidRPr="004B76FA">
              <w:rPr>
                <w:rFonts w:hAnsi="ＭＳ Ｐ明朝" w:cs="ＭＳ 明朝" w:hint="eastAsia"/>
                <w:sz w:val="20"/>
                <w:szCs w:val="18"/>
              </w:rPr>
              <w:t>○ルナロボットにより多くの資源を回収させるために、手順を分割、結合して整理しながら、</w:t>
            </w:r>
            <w:r w:rsidR="002C7138">
              <w:rPr>
                <w:rFonts w:hAnsi="ＭＳ Ｐ明朝" w:cs="ＭＳ 明朝" w:hint="eastAsia"/>
                <w:sz w:val="20"/>
                <w:szCs w:val="18"/>
              </w:rPr>
              <w:t>改善の理由</w:t>
            </w:r>
            <w:r w:rsidRPr="004B76FA">
              <w:rPr>
                <w:rFonts w:hAnsi="ＭＳ Ｐ明朝" w:cs="ＭＳ 明朝" w:hint="eastAsia"/>
                <w:sz w:val="20"/>
                <w:szCs w:val="18"/>
              </w:rPr>
              <w:t>や見通しをもって</w:t>
            </w:r>
            <w:r w:rsidR="0071203C" w:rsidRPr="004B76FA">
              <w:rPr>
                <w:rFonts w:hAnsi="ＭＳ Ｐ明朝" w:cs="ＭＳ 明朝" w:hint="eastAsia"/>
                <w:sz w:val="20"/>
                <w:szCs w:val="18"/>
              </w:rPr>
              <w:t>考えている</w:t>
            </w:r>
          </w:p>
        </w:tc>
        <w:tc>
          <w:tcPr>
            <w:tcW w:w="786" w:type="pct"/>
            <w:gridSpan w:val="2"/>
            <w:tcBorders>
              <w:top w:val="single" w:sz="8" w:space="0" w:color="auto"/>
              <w:left w:val="single" w:sz="4" w:space="0" w:color="auto"/>
            </w:tcBorders>
            <w:shd w:val="clear" w:color="auto" w:fill="E1FFE1"/>
          </w:tcPr>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○ロボットに行わせる物語を、与えられた条件を考慮しながら、ストーリーや場面を整理</w:t>
            </w:r>
            <w:r w:rsidR="0006387B">
              <w:rPr>
                <w:rFonts w:hAnsi="ＭＳ Ｐ明朝" w:hint="eastAsia"/>
                <w:sz w:val="20"/>
                <w:szCs w:val="18"/>
              </w:rPr>
              <w:t>して</w:t>
            </w:r>
            <w:r w:rsidRPr="004B76FA">
              <w:rPr>
                <w:rFonts w:hAnsi="ＭＳ Ｐ明朝" w:hint="eastAsia"/>
                <w:sz w:val="20"/>
                <w:szCs w:val="18"/>
              </w:rPr>
              <w:t>考えている</w:t>
            </w:r>
          </w:p>
        </w:tc>
        <w:tc>
          <w:tcPr>
            <w:tcW w:w="831" w:type="pct"/>
            <w:tcBorders>
              <w:top w:val="single" w:sz="8" w:space="0" w:color="auto"/>
            </w:tcBorders>
            <w:shd w:val="clear" w:color="auto" w:fill="E1FFE1"/>
          </w:tcPr>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○よりよい未来社会にどのようなロボットが必要か、役割や機能を整理しながら考えている</w:t>
            </w:r>
          </w:p>
        </w:tc>
      </w:tr>
      <w:tr w:rsidR="000A40B9" w:rsidRPr="002F6E89" w:rsidTr="00CA29F3">
        <w:trPr>
          <w:cantSplit/>
          <w:trHeight w:val="1371"/>
        </w:trPr>
        <w:tc>
          <w:tcPr>
            <w:tcW w:w="95" w:type="pct"/>
            <w:vMerge/>
            <w:tcBorders>
              <w:left w:val="single" w:sz="8" w:space="0" w:color="auto"/>
            </w:tcBorders>
            <w:shd w:val="clear" w:color="auto" w:fill="009999"/>
            <w:textDirection w:val="tbRlV"/>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E1FFE1"/>
            <w:textDirection w:val="tbRlV"/>
          </w:tcPr>
          <w:p w:rsidR="004A36CA" w:rsidRPr="006E34AF" w:rsidRDefault="004A36CA"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E1FFE1"/>
          </w:tcPr>
          <w:p w:rsidR="004A36CA" w:rsidRPr="006E34AF" w:rsidRDefault="004A36CA"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E1FFE1"/>
            <w:textDirection w:val="tbRlV"/>
            <w:vAlign w:val="center"/>
          </w:tcPr>
          <w:p w:rsidR="004A36CA" w:rsidRPr="00AB2670" w:rsidRDefault="004A36CA"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tcBorders>
            <w:shd w:val="clear" w:color="auto" w:fill="81DF81"/>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p>
        </w:tc>
        <w:tc>
          <w:tcPr>
            <w:tcW w:w="392" w:type="pct"/>
            <w:shd w:val="clear" w:color="auto" w:fill="E1FFE1"/>
          </w:tcPr>
          <w:p w:rsidR="004A36CA" w:rsidRPr="00AB2670" w:rsidRDefault="004A36CA"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④【アルゴリズム</w:t>
            </w:r>
          </w:p>
          <w:p w:rsidR="004A36CA" w:rsidRPr="00AB2670" w:rsidRDefault="004A36CA" w:rsidP="00AB2670">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・論理的な思考】</w:t>
            </w:r>
          </w:p>
          <w:p w:rsidR="004A36CA" w:rsidRPr="00AB2670" w:rsidRDefault="004A36CA" w:rsidP="004F0093">
            <w:pPr>
              <w:snapToGrid w:val="0"/>
              <w:rPr>
                <w:rFonts w:ascii="ＭＳ Ｐゴシック" w:eastAsia="ＭＳ Ｐゴシック" w:hAnsi="ＭＳ Ｐゴシック"/>
                <w:b/>
                <w:sz w:val="20"/>
                <w:szCs w:val="20"/>
              </w:rPr>
            </w:pPr>
          </w:p>
        </w:tc>
        <w:tc>
          <w:tcPr>
            <w:tcW w:w="884" w:type="pct"/>
            <w:gridSpan w:val="2"/>
            <w:tcBorders>
              <w:right w:val="double" w:sz="4" w:space="0" w:color="auto"/>
            </w:tcBorders>
            <w:shd w:val="clear" w:color="auto" w:fill="E1FFE1"/>
          </w:tcPr>
          <w:p w:rsidR="004A36CA" w:rsidRPr="004B76FA" w:rsidRDefault="004A36CA" w:rsidP="003C0146">
            <w:pPr>
              <w:snapToGrid w:val="0"/>
              <w:rPr>
                <w:rFonts w:hAnsi="ＭＳ Ｐ明朝"/>
                <w:sz w:val="20"/>
                <w:szCs w:val="20"/>
              </w:rPr>
            </w:pPr>
            <w:r w:rsidRPr="004B76FA">
              <w:rPr>
                <w:rFonts w:hAnsi="ＭＳ Ｐ明朝" w:hint="eastAsia"/>
                <w:sz w:val="20"/>
                <w:szCs w:val="20"/>
              </w:rPr>
              <w:t>・課題の解決のために、次の考え方ができる</w:t>
            </w:r>
          </w:p>
          <w:p w:rsidR="004A36CA" w:rsidRPr="004B76FA" w:rsidRDefault="004A36CA" w:rsidP="0071203C">
            <w:pPr>
              <w:snapToGrid w:val="0"/>
              <w:ind w:firstLineChars="58" w:firstLine="111"/>
              <w:rPr>
                <w:rFonts w:hAnsi="ＭＳ Ｐ明朝"/>
                <w:sz w:val="20"/>
                <w:szCs w:val="20"/>
              </w:rPr>
            </w:pPr>
            <w:r w:rsidRPr="004B76FA">
              <w:rPr>
                <w:rFonts w:hAnsi="ＭＳ Ｐ明朝" w:hint="eastAsia"/>
                <w:sz w:val="20"/>
                <w:szCs w:val="20"/>
              </w:rPr>
              <w:t>「順次」適切に実行できる手順を考える</w:t>
            </w:r>
          </w:p>
          <w:p w:rsidR="004A36CA" w:rsidRPr="004B76FA" w:rsidRDefault="004A36CA" w:rsidP="0071203C">
            <w:pPr>
              <w:snapToGrid w:val="0"/>
              <w:ind w:firstLineChars="58" w:firstLine="111"/>
              <w:rPr>
                <w:rFonts w:hAnsi="ＭＳ Ｐ明朝"/>
                <w:sz w:val="20"/>
                <w:szCs w:val="20"/>
              </w:rPr>
            </w:pPr>
            <w:r w:rsidRPr="004B76FA">
              <w:rPr>
                <w:rFonts w:hAnsi="ＭＳ Ｐ明朝" w:hint="eastAsia"/>
                <w:sz w:val="20"/>
                <w:szCs w:val="20"/>
              </w:rPr>
              <w:t>「反復」より効率的に実行できる手順を考える</w:t>
            </w:r>
          </w:p>
          <w:p w:rsidR="004A36CA" w:rsidRPr="004B76FA" w:rsidRDefault="004A36CA" w:rsidP="0071203C">
            <w:pPr>
              <w:snapToGrid w:val="0"/>
              <w:ind w:leftChars="40" w:left="85" w:firstLineChars="13" w:firstLine="25"/>
              <w:rPr>
                <w:rFonts w:hAnsi="ＭＳ Ｐ明朝"/>
                <w:sz w:val="20"/>
                <w:szCs w:val="20"/>
              </w:rPr>
            </w:pPr>
            <w:r w:rsidRPr="004B76FA">
              <w:rPr>
                <w:rFonts w:hAnsi="ＭＳ Ｐ明朝" w:hint="eastAsia"/>
                <w:sz w:val="20"/>
                <w:szCs w:val="20"/>
              </w:rPr>
              <w:t>「条件分岐」条件によって変わる場合の手順を考える</w:t>
            </w:r>
          </w:p>
          <w:p w:rsidR="004A36CA" w:rsidRPr="004B76FA" w:rsidRDefault="004A36CA" w:rsidP="000F1A43">
            <w:pPr>
              <w:snapToGrid w:val="0"/>
              <w:rPr>
                <w:rFonts w:hAnsi="ＭＳ Ｐ明朝"/>
                <w:sz w:val="20"/>
                <w:szCs w:val="20"/>
              </w:rPr>
            </w:pPr>
            <w:r w:rsidRPr="004B76FA">
              <w:rPr>
                <w:rFonts w:hAnsi="ＭＳ Ｐ明朝" w:hint="eastAsia"/>
                <w:sz w:val="20"/>
                <w:szCs w:val="20"/>
              </w:rPr>
              <w:t>・根拠をもって、問題の解決の手順を考える</w:t>
            </w:r>
          </w:p>
        </w:tc>
        <w:tc>
          <w:tcPr>
            <w:tcW w:w="719" w:type="pct"/>
            <w:gridSpan w:val="2"/>
            <w:tcBorders>
              <w:left w:val="double" w:sz="4" w:space="0" w:color="auto"/>
              <w:right w:val="single" w:sz="4" w:space="0" w:color="auto"/>
            </w:tcBorders>
            <w:shd w:val="clear" w:color="auto" w:fill="E1FFE1"/>
          </w:tcPr>
          <w:p w:rsidR="004A36CA" w:rsidRPr="004B76FA" w:rsidRDefault="004A36CA" w:rsidP="002A5277">
            <w:pPr>
              <w:snapToGrid w:val="0"/>
              <w:ind w:left="192" w:hangingChars="100" w:hanging="192"/>
              <w:rPr>
                <w:rFonts w:hAnsi="ＭＳ Ｐ明朝"/>
                <w:sz w:val="20"/>
                <w:szCs w:val="18"/>
              </w:rPr>
            </w:pPr>
            <w:r w:rsidRPr="004B76FA">
              <w:rPr>
                <w:rFonts w:hAnsi="ＭＳ Ｐ明朝" w:hint="eastAsia"/>
                <w:sz w:val="20"/>
                <w:szCs w:val="18"/>
              </w:rPr>
              <w:t>○どのようなロボット、プログラムにしたいかと</w:t>
            </w:r>
            <w:r w:rsidR="002169F9" w:rsidRPr="004B76FA">
              <w:rPr>
                <w:rFonts w:hAnsi="ＭＳ Ｐ明朝" w:hint="eastAsia"/>
                <w:sz w:val="20"/>
                <w:szCs w:val="18"/>
              </w:rPr>
              <w:t>い</w:t>
            </w:r>
            <w:r w:rsidRPr="004B76FA">
              <w:rPr>
                <w:rFonts w:hAnsi="ＭＳ Ｐ明朝" w:hint="eastAsia"/>
                <w:sz w:val="20"/>
                <w:szCs w:val="18"/>
              </w:rPr>
              <w:t>う</w:t>
            </w:r>
            <w:r w:rsidR="002169F9" w:rsidRPr="004B76FA">
              <w:rPr>
                <w:rFonts w:hAnsi="ＭＳ Ｐ明朝" w:hint="eastAsia"/>
                <w:sz w:val="20"/>
                <w:szCs w:val="18"/>
              </w:rPr>
              <w:t>目的にそって、既存のプログラムを改変している</w:t>
            </w:r>
          </w:p>
          <w:p w:rsidR="004A36CA" w:rsidRPr="004B76FA" w:rsidRDefault="004A36CA" w:rsidP="002A5277">
            <w:pPr>
              <w:snapToGrid w:val="0"/>
              <w:ind w:left="192" w:hangingChars="100" w:hanging="192"/>
              <w:rPr>
                <w:rFonts w:hAnsi="ＭＳ Ｐ明朝"/>
                <w:sz w:val="20"/>
                <w:szCs w:val="18"/>
              </w:rPr>
            </w:pPr>
            <w:r w:rsidRPr="004B76FA">
              <w:rPr>
                <w:rFonts w:hAnsi="ＭＳ Ｐ明朝"/>
                <w:sz w:val="20"/>
                <w:szCs w:val="18"/>
              </w:rPr>
              <w:t>○</w:t>
            </w:r>
            <w:r w:rsidRPr="004B76FA">
              <w:rPr>
                <w:rFonts w:hAnsi="ＭＳ Ｐ明朝" w:hint="eastAsia"/>
                <w:sz w:val="20"/>
                <w:szCs w:val="18"/>
              </w:rPr>
              <w:t>自分が意図する一連の動きを、「順次」「繰り返し」「条件分岐」の考え方を使って考えている</w:t>
            </w:r>
          </w:p>
        </w:tc>
        <w:tc>
          <w:tcPr>
            <w:tcW w:w="720" w:type="pct"/>
            <w:tcBorders>
              <w:left w:val="single" w:sz="4" w:space="0" w:color="auto"/>
            </w:tcBorders>
            <w:shd w:val="clear" w:color="auto" w:fill="E1FFE1"/>
          </w:tcPr>
          <w:p w:rsidR="004A36CA" w:rsidRPr="004B76FA" w:rsidRDefault="004A36CA" w:rsidP="002A5277">
            <w:pPr>
              <w:snapToGrid w:val="0"/>
              <w:ind w:left="192" w:hangingChars="100" w:hanging="192"/>
              <w:rPr>
                <w:rFonts w:hAnsi="ＭＳ Ｐ明朝"/>
                <w:sz w:val="20"/>
                <w:szCs w:val="18"/>
              </w:rPr>
            </w:pPr>
            <w:r w:rsidRPr="004B76FA">
              <w:rPr>
                <w:rFonts w:hAnsi="ＭＳ Ｐ明朝"/>
                <w:sz w:val="20"/>
                <w:szCs w:val="18"/>
              </w:rPr>
              <w:t>○モーターの回転方向、出力、回転時間のみで構成されるプログラムを、調査・整理した基礎データを活用して考えている</w:t>
            </w:r>
          </w:p>
        </w:tc>
        <w:tc>
          <w:tcPr>
            <w:tcW w:w="786" w:type="pct"/>
            <w:gridSpan w:val="2"/>
            <w:tcBorders>
              <w:left w:val="single" w:sz="4" w:space="0" w:color="auto"/>
            </w:tcBorders>
            <w:shd w:val="clear" w:color="auto" w:fill="E1FFE1"/>
          </w:tcPr>
          <w:p w:rsidR="004A36CA" w:rsidRPr="004B76FA" w:rsidRDefault="004A36CA" w:rsidP="002169F9">
            <w:pPr>
              <w:snapToGrid w:val="0"/>
              <w:ind w:left="172" w:hangingChars="100" w:hanging="172"/>
              <w:rPr>
                <w:rFonts w:hAnsi="ＭＳ Ｐ明朝"/>
                <w:sz w:val="18"/>
                <w:szCs w:val="18"/>
              </w:rPr>
            </w:pPr>
            <w:r w:rsidRPr="004B76FA">
              <w:rPr>
                <w:rFonts w:hAnsi="ＭＳ Ｐ明朝" w:hint="eastAsia"/>
                <w:sz w:val="18"/>
                <w:szCs w:val="18"/>
              </w:rPr>
              <w:t>○自分たちの考えた物語をロボットに行わせるために、どのようなロボットを組み立てるか、どのようなプログラムを組んだらよいか予想しながら考えている</w:t>
            </w:r>
          </w:p>
          <w:p w:rsidR="002169F9" w:rsidRPr="004B76FA" w:rsidRDefault="0071203C" w:rsidP="0071203C">
            <w:pPr>
              <w:snapToGrid w:val="0"/>
              <w:ind w:left="172" w:hangingChars="100" w:hanging="172"/>
              <w:rPr>
                <w:rFonts w:hAnsi="ＭＳ Ｐ明朝"/>
                <w:sz w:val="18"/>
                <w:szCs w:val="18"/>
              </w:rPr>
            </w:pPr>
            <w:r w:rsidRPr="004B76FA">
              <w:rPr>
                <w:rFonts w:hAnsi="ＭＳ Ｐ明朝"/>
                <w:sz w:val="18"/>
                <w:szCs w:val="18"/>
              </w:rPr>
              <w:t>○プログラムブロックに入力する変数について根拠をもって考えている</w:t>
            </w:r>
          </w:p>
        </w:tc>
        <w:tc>
          <w:tcPr>
            <w:tcW w:w="831" w:type="pct"/>
            <w:shd w:val="clear" w:color="auto" w:fill="E1FFE1"/>
          </w:tcPr>
          <w:p w:rsidR="004A36CA" w:rsidRPr="004B76FA" w:rsidRDefault="004A36CA" w:rsidP="00CA2F40">
            <w:pPr>
              <w:snapToGrid w:val="0"/>
              <w:ind w:left="172" w:hangingChars="100" w:hanging="172"/>
              <w:rPr>
                <w:rFonts w:hAnsi="ＭＳ Ｐ明朝"/>
                <w:sz w:val="18"/>
                <w:szCs w:val="18"/>
              </w:rPr>
            </w:pPr>
            <w:r w:rsidRPr="004B76FA">
              <w:rPr>
                <w:rFonts w:hAnsi="ＭＳ Ｐ明朝" w:hint="eastAsia"/>
                <w:sz w:val="18"/>
                <w:szCs w:val="18"/>
              </w:rPr>
              <w:t>○自分たちの考えたロボットの役割や機能をより適切に実現するために、どのようなロボットを組み立てるか、どのようなプログラムを組んだらよいか予想しながら考えている</w:t>
            </w:r>
          </w:p>
          <w:p w:rsidR="0071203C" w:rsidRPr="004B76FA" w:rsidRDefault="0071203C" w:rsidP="0071203C">
            <w:pPr>
              <w:snapToGrid w:val="0"/>
              <w:ind w:left="172" w:hangingChars="100" w:hanging="172"/>
              <w:rPr>
                <w:rFonts w:hAnsi="ＭＳ Ｐ明朝"/>
                <w:sz w:val="18"/>
                <w:szCs w:val="18"/>
              </w:rPr>
            </w:pPr>
            <w:r w:rsidRPr="004B76FA">
              <w:rPr>
                <w:rFonts w:hAnsi="ＭＳ Ｐ明朝"/>
                <w:sz w:val="18"/>
                <w:szCs w:val="18"/>
              </w:rPr>
              <w:t>○プログラムブロックに入力する変数について根拠をもって考えている</w:t>
            </w:r>
          </w:p>
        </w:tc>
      </w:tr>
      <w:tr w:rsidR="000A40B9" w:rsidRPr="002F6E89" w:rsidTr="00CA29F3">
        <w:trPr>
          <w:cantSplit/>
          <w:trHeight w:val="626"/>
        </w:trPr>
        <w:tc>
          <w:tcPr>
            <w:tcW w:w="95" w:type="pct"/>
            <w:vMerge/>
            <w:tcBorders>
              <w:left w:val="single" w:sz="8" w:space="0" w:color="auto"/>
            </w:tcBorders>
            <w:shd w:val="clear" w:color="auto" w:fill="009999"/>
            <w:textDirection w:val="tbRlV"/>
          </w:tcPr>
          <w:p w:rsidR="004A36CA" w:rsidRPr="000A40B9" w:rsidRDefault="004A36CA"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shd w:val="clear" w:color="auto" w:fill="E1FFE1"/>
            <w:textDirection w:val="tbRlV"/>
          </w:tcPr>
          <w:p w:rsidR="004A36CA" w:rsidRPr="006E34AF" w:rsidRDefault="004A36CA" w:rsidP="004F0093">
            <w:pPr>
              <w:snapToGrid w:val="0"/>
              <w:ind w:left="113" w:right="113"/>
              <w:rPr>
                <w:rFonts w:asciiTheme="minorEastAsia" w:eastAsiaTheme="minorEastAsia" w:hAnsiTheme="minorEastAsia"/>
                <w:sz w:val="20"/>
                <w:szCs w:val="20"/>
              </w:rPr>
            </w:pPr>
          </w:p>
        </w:tc>
        <w:tc>
          <w:tcPr>
            <w:tcW w:w="207" w:type="pct"/>
            <w:gridSpan w:val="2"/>
            <w:vMerge/>
            <w:tcBorders>
              <w:right w:val="single" w:sz="4" w:space="0" w:color="auto"/>
            </w:tcBorders>
            <w:shd w:val="clear" w:color="auto" w:fill="E1FFE1"/>
          </w:tcPr>
          <w:p w:rsidR="004A36CA" w:rsidRPr="006E34AF" w:rsidRDefault="004A36CA" w:rsidP="004F0093">
            <w:pPr>
              <w:snapToGrid w:val="0"/>
              <w:rPr>
                <w:rFonts w:asciiTheme="minorEastAsia" w:eastAsiaTheme="minorEastAsia" w:hAnsiTheme="minorEastAsia"/>
                <w:sz w:val="20"/>
                <w:szCs w:val="20"/>
              </w:rPr>
            </w:pPr>
          </w:p>
        </w:tc>
        <w:tc>
          <w:tcPr>
            <w:tcW w:w="152" w:type="pct"/>
            <w:vMerge/>
            <w:tcBorders>
              <w:left w:val="single" w:sz="4" w:space="0" w:color="auto"/>
              <w:right w:val="single" w:sz="8" w:space="0" w:color="auto"/>
            </w:tcBorders>
            <w:shd w:val="clear" w:color="auto" w:fill="E1FFE1"/>
            <w:textDirection w:val="tbRlV"/>
            <w:vAlign w:val="center"/>
          </w:tcPr>
          <w:p w:rsidR="004A36CA" w:rsidRPr="00AB2670" w:rsidRDefault="004A36CA"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tcBorders>
            <w:shd w:val="clear" w:color="auto" w:fill="81DF81"/>
            <w:textDirection w:val="tbRlV"/>
            <w:vAlign w:val="center"/>
          </w:tcPr>
          <w:p w:rsidR="004A36CA" w:rsidRPr="00CA29F3" w:rsidRDefault="004A36CA" w:rsidP="00AB2670">
            <w:pPr>
              <w:snapToGrid w:val="0"/>
              <w:ind w:left="113" w:right="113"/>
              <w:jc w:val="left"/>
              <w:rPr>
                <w:rFonts w:ascii="HG丸ｺﾞｼｯｸM-PRO" w:eastAsia="HG丸ｺﾞｼｯｸM-PRO" w:hAnsi="HG丸ｺﾞｼｯｸM-PRO"/>
                <w:b/>
                <w:sz w:val="28"/>
                <w:szCs w:val="24"/>
              </w:rPr>
            </w:pPr>
          </w:p>
        </w:tc>
        <w:tc>
          <w:tcPr>
            <w:tcW w:w="392" w:type="pct"/>
            <w:shd w:val="clear" w:color="auto" w:fill="E1FFE1"/>
          </w:tcPr>
          <w:p w:rsidR="004A36CA" w:rsidRPr="00AB2670" w:rsidRDefault="004A36CA" w:rsidP="00043C80">
            <w:pPr>
              <w:snapToGrid w:val="0"/>
              <w:jc w:val="lef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⑤【記号化】</w:t>
            </w:r>
          </w:p>
        </w:tc>
        <w:tc>
          <w:tcPr>
            <w:tcW w:w="884" w:type="pct"/>
            <w:gridSpan w:val="2"/>
            <w:tcBorders>
              <w:right w:val="double" w:sz="4" w:space="0" w:color="auto"/>
            </w:tcBorders>
            <w:shd w:val="clear" w:color="auto" w:fill="E1FFE1"/>
          </w:tcPr>
          <w:p w:rsidR="004A36CA" w:rsidRPr="004B76FA" w:rsidRDefault="004A36CA" w:rsidP="003C0146">
            <w:pPr>
              <w:snapToGrid w:val="0"/>
              <w:rPr>
                <w:rFonts w:hAnsi="ＭＳ Ｐ明朝"/>
                <w:sz w:val="20"/>
                <w:szCs w:val="20"/>
              </w:rPr>
            </w:pPr>
            <w:r w:rsidRPr="004B76FA">
              <w:rPr>
                <w:rFonts w:hAnsi="ＭＳ Ｐ明朝" w:hint="eastAsia"/>
                <w:sz w:val="20"/>
                <w:szCs w:val="20"/>
              </w:rPr>
              <w:t>・実行したい処理を命令（記号）に置き換える</w:t>
            </w:r>
          </w:p>
          <w:p w:rsidR="004A36CA" w:rsidRPr="004B76FA" w:rsidRDefault="004A36CA" w:rsidP="003C0146">
            <w:pPr>
              <w:snapToGrid w:val="0"/>
              <w:rPr>
                <w:rFonts w:hAnsi="ＭＳ Ｐ明朝"/>
                <w:sz w:val="20"/>
                <w:szCs w:val="20"/>
              </w:rPr>
            </w:pPr>
            <w:r w:rsidRPr="004B76FA">
              <w:rPr>
                <w:rFonts w:hAnsi="ＭＳ Ｐ明朝" w:hint="eastAsia"/>
                <w:sz w:val="20"/>
                <w:szCs w:val="20"/>
              </w:rPr>
              <w:t>・プログラムと処理の結果を１対１対応で考える</w:t>
            </w:r>
          </w:p>
          <w:p w:rsidR="004A36CA" w:rsidRPr="004B76FA" w:rsidRDefault="004A36CA" w:rsidP="00D01524">
            <w:pPr>
              <w:snapToGrid w:val="0"/>
              <w:rPr>
                <w:rFonts w:hAnsi="ＭＳ Ｐ明朝"/>
                <w:sz w:val="20"/>
                <w:szCs w:val="20"/>
              </w:rPr>
            </w:pPr>
            <w:r w:rsidRPr="004B76FA">
              <w:rPr>
                <w:rFonts w:hAnsi="ＭＳ Ｐ明朝" w:hint="eastAsia"/>
                <w:sz w:val="20"/>
                <w:szCs w:val="20"/>
              </w:rPr>
              <w:t>・定数・変数の考え方を理解する</w:t>
            </w:r>
          </w:p>
        </w:tc>
        <w:tc>
          <w:tcPr>
            <w:tcW w:w="719" w:type="pct"/>
            <w:gridSpan w:val="2"/>
            <w:tcBorders>
              <w:left w:val="double" w:sz="4" w:space="0" w:color="auto"/>
              <w:right w:val="single" w:sz="4" w:space="0" w:color="auto"/>
            </w:tcBorders>
            <w:shd w:val="clear" w:color="auto" w:fill="E1FFE1"/>
          </w:tcPr>
          <w:p w:rsidR="004A36CA" w:rsidRPr="004B76FA" w:rsidRDefault="004A36CA" w:rsidP="00AB2670">
            <w:pPr>
              <w:snapToGrid w:val="0"/>
              <w:ind w:left="192" w:hangingChars="100" w:hanging="192"/>
              <w:rPr>
                <w:rFonts w:hAnsi="ＭＳ Ｐ明朝"/>
                <w:sz w:val="20"/>
                <w:szCs w:val="18"/>
              </w:rPr>
            </w:pPr>
            <w:r w:rsidRPr="004B76FA">
              <w:rPr>
                <w:rFonts w:hAnsi="ＭＳ Ｐ明朝"/>
                <w:sz w:val="20"/>
                <w:szCs w:val="18"/>
              </w:rPr>
              <w:t>○</w:t>
            </w:r>
            <w:r w:rsidRPr="004B76FA">
              <w:rPr>
                <w:rFonts w:hAnsi="ＭＳ Ｐ明朝" w:hint="eastAsia"/>
                <w:sz w:val="20"/>
                <w:szCs w:val="18"/>
              </w:rPr>
              <w:t>自分が意図する一連の動きを、</w:t>
            </w:r>
            <w:r w:rsidR="0071203C" w:rsidRPr="004B76FA">
              <w:rPr>
                <w:rFonts w:hAnsi="ＭＳ Ｐ明朝" w:hint="eastAsia"/>
                <w:sz w:val="20"/>
                <w:szCs w:val="18"/>
              </w:rPr>
              <w:t>手書きアイコンや</w:t>
            </w:r>
            <w:r w:rsidRPr="004B76FA">
              <w:rPr>
                <w:rFonts w:hAnsi="ＭＳ Ｐ明朝" w:hint="eastAsia"/>
                <w:sz w:val="20"/>
                <w:szCs w:val="18"/>
              </w:rPr>
              <w:t>プログラムブロックに置き換えている</w:t>
            </w:r>
          </w:p>
        </w:tc>
        <w:tc>
          <w:tcPr>
            <w:tcW w:w="720" w:type="pct"/>
            <w:tcBorders>
              <w:left w:val="single" w:sz="4" w:space="0" w:color="auto"/>
            </w:tcBorders>
            <w:shd w:val="clear" w:color="auto" w:fill="E1FFE1"/>
          </w:tcPr>
          <w:p w:rsidR="004A36CA" w:rsidRPr="004B76FA" w:rsidRDefault="004A36CA" w:rsidP="00AB2670">
            <w:pPr>
              <w:snapToGrid w:val="0"/>
              <w:ind w:left="172" w:hangingChars="100" w:hanging="172"/>
              <w:rPr>
                <w:rFonts w:hAnsi="ＭＳ Ｐ明朝"/>
                <w:sz w:val="18"/>
                <w:szCs w:val="18"/>
              </w:rPr>
            </w:pPr>
            <w:r w:rsidRPr="004B76FA">
              <w:rPr>
                <w:rFonts w:hAnsi="ＭＳ Ｐ明朝" w:cs="ＭＳ 明朝" w:hint="eastAsia"/>
                <w:sz w:val="18"/>
                <w:szCs w:val="18"/>
              </w:rPr>
              <w:t>○プログラムとモーターの出力、回転時間を</w:t>
            </w:r>
            <w:r w:rsidRPr="004B76FA">
              <w:rPr>
                <w:rFonts w:hAnsi="ＭＳ Ｐ明朝" w:hint="eastAsia"/>
                <w:sz w:val="18"/>
                <w:szCs w:val="18"/>
              </w:rPr>
              <w:t>調査・整理し</w:t>
            </w:r>
            <w:r w:rsidR="00CA2F40" w:rsidRPr="004B76FA">
              <w:rPr>
                <w:rFonts w:hAnsi="ＭＳ Ｐ明朝" w:hint="eastAsia"/>
                <w:sz w:val="18"/>
                <w:szCs w:val="18"/>
              </w:rPr>
              <w:t>、</w:t>
            </w:r>
            <w:r w:rsidRPr="004B76FA">
              <w:rPr>
                <w:rFonts w:hAnsi="ＭＳ Ｐ明朝" w:cs="ＭＳ 明朝" w:hint="eastAsia"/>
                <w:sz w:val="18"/>
                <w:szCs w:val="18"/>
              </w:rPr>
              <w:t>片方を定数、もう片方を変数にすることで距離を考えている</w:t>
            </w:r>
          </w:p>
        </w:tc>
        <w:tc>
          <w:tcPr>
            <w:tcW w:w="786" w:type="pct"/>
            <w:gridSpan w:val="2"/>
            <w:tcBorders>
              <w:left w:val="single" w:sz="4" w:space="0" w:color="auto"/>
            </w:tcBorders>
            <w:shd w:val="clear" w:color="auto" w:fill="E1FFE1"/>
          </w:tcPr>
          <w:p w:rsidR="0071203C" w:rsidRPr="004B76FA" w:rsidRDefault="0071203C" w:rsidP="00AB2670">
            <w:pPr>
              <w:snapToGrid w:val="0"/>
              <w:ind w:left="192" w:hangingChars="100" w:hanging="192"/>
              <w:rPr>
                <w:rFonts w:hAnsi="ＭＳ Ｐ明朝"/>
                <w:sz w:val="20"/>
                <w:szCs w:val="18"/>
              </w:rPr>
            </w:pPr>
            <w:r w:rsidRPr="004B76FA">
              <w:rPr>
                <w:rFonts w:hAnsi="ＭＳ Ｐ明朝"/>
                <w:sz w:val="20"/>
                <w:szCs w:val="18"/>
              </w:rPr>
              <w:t>○</w:t>
            </w:r>
            <w:r w:rsidRPr="004B76FA">
              <w:rPr>
                <w:rFonts w:hAnsi="ＭＳ Ｐ明朝" w:hint="eastAsia"/>
                <w:sz w:val="20"/>
                <w:szCs w:val="18"/>
              </w:rPr>
              <w:t>自分が意図する一連の動きを、手書きアイコンやプログラムブロックに適切に置き換えている</w:t>
            </w:r>
          </w:p>
        </w:tc>
        <w:tc>
          <w:tcPr>
            <w:tcW w:w="831" w:type="pct"/>
            <w:shd w:val="clear" w:color="auto" w:fill="E1FFE1"/>
          </w:tcPr>
          <w:p w:rsidR="004A36CA" w:rsidRPr="004B76FA" w:rsidRDefault="0071203C" w:rsidP="002A5277">
            <w:pPr>
              <w:snapToGrid w:val="0"/>
              <w:ind w:left="192" w:hangingChars="100" w:hanging="192"/>
              <w:rPr>
                <w:rFonts w:hAnsi="ＭＳ Ｐ明朝"/>
                <w:sz w:val="20"/>
                <w:szCs w:val="18"/>
              </w:rPr>
            </w:pPr>
            <w:r w:rsidRPr="004B76FA">
              <w:rPr>
                <w:rFonts w:hAnsi="ＭＳ Ｐ明朝"/>
                <w:sz w:val="20"/>
                <w:szCs w:val="18"/>
              </w:rPr>
              <w:t>○</w:t>
            </w:r>
            <w:r w:rsidRPr="004B76FA">
              <w:rPr>
                <w:rFonts w:hAnsi="ＭＳ Ｐ明朝" w:hint="eastAsia"/>
                <w:sz w:val="20"/>
                <w:szCs w:val="18"/>
              </w:rPr>
              <w:t>自分が意図する一連の動きを、手書きアイコンやプログラムブロックに適切に置き換えている</w:t>
            </w:r>
          </w:p>
        </w:tc>
      </w:tr>
      <w:tr w:rsidR="00AB2670" w:rsidRPr="002F6E89" w:rsidTr="00CA29F3">
        <w:trPr>
          <w:cantSplit/>
          <w:trHeight w:val="620"/>
        </w:trPr>
        <w:tc>
          <w:tcPr>
            <w:tcW w:w="95" w:type="pct"/>
            <w:vMerge/>
            <w:tcBorders>
              <w:left w:val="single" w:sz="8" w:space="0" w:color="auto"/>
              <w:bottom w:val="single" w:sz="8" w:space="0" w:color="auto"/>
            </w:tcBorders>
            <w:shd w:val="clear" w:color="auto" w:fill="009999"/>
            <w:textDirection w:val="tbRlV"/>
          </w:tcPr>
          <w:p w:rsidR="00CF7175" w:rsidRPr="000A40B9" w:rsidRDefault="00CF7175" w:rsidP="000A40B9">
            <w:pPr>
              <w:snapToGrid w:val="0"/>
              <w:ind w:left="113" w:right="113"/>
              <w:jc w:val="center"/>
              <w:rPr>
                <w:rFonts w:ascii="ＭＳ Ｐゴシック" w:eastAsia="ＭＳ Ｐゴシック" w:hAnsi="ＭＳ Ｐゴシック"/>
                <w:b/>
                <w:color w:val="FFFFFF" w:themeColor="background1"/>
                <w:szCs w:val="20"/>
              </w:rPr>
            </w:pPr>
          </w:p>
        </w:tc>
        <w:tc>
          <w:tcPr>
            <w:tcW w:w="115" w:type="pct"/>
            <w:vMerge/>
            <w:tcBorders>
              <w:bottom w:val="single" w:sz="8" w:space="0" w:color="auto"/>
            </w:tcBorders>
            <w:shd w:val="clear" w:color="auto" w:fill="E1FFE1"/>
            <w:textDirection w:val="tbRlV"/>
          </w:tcPr>
          <w:p w:rsidR="00CF7175" w:rsidRPr="006E34AF" w:rsidRDefault="00CF7175" w:rsidP="004F0093">
            <w:pPr>
              <w:snapToGrid w:val="0"/>
              <w:ind w:left="113" w:right="113"/>
              <w:rPr>
                <w:rFonts w:asciiTheme="minorEastAsia" w:eastAsiaTheme="minorEastAsia" w:hAnsiTheme="minorEastAsia"/>
                <w:sz w:val="20"/>
                <w:szCs w:val="20"/>
              </w:rPr>
            </w:pPr>
          </w:p>
        </w:tc>
        <w:tc>
          <w:tcPr>
            <w:tcW w:w="207" w:type="pct"/>
            <w:gridSpan w:val="2"/>
            <w:vMerge/>
            <w:tcBorders>
              <w:bottom w:val="single" w:sz="8" w:space="0" w:color="auto"/>
              <w:right w:val="single" w:sz="4" w:space="0" w:color="auto"/>
            </w:tcBorders>
            <w:shd w:val="clear" w:color="auto" w:fill="E1FFE1"/>
          </w:tcPr>
          <w:p w:rsidR="00CF7175" w:rsidRPr="006E34AF" w:rsidRDefault="00CF7175" w:rsidP="004F0093">
            <w:pPr>
              <w:snapToGrid w:val="0"/>
              <w:rPr>
                <w:rFonts w:asciiTheme="minorEastAsia" w:eastAsiaTheme="minorEastAsia" w:hAnsiTheme="minorEastAsia"/>
                <w:sz w:val="20"/>
                <w:szCs w:val="20"/>
              </w:rPr>
            </w:pPr>
          </w:p>
        </w:tc>
        <w:tc>
          <w:tcPr>
            <w:tcW w:w="152" w:type="pct"/>
            <w:vMerge/>
            <w:tcBorders>
              <w:left w:val="single" w:sz="4" w:space="0" w:color="auto"/>
              <w:bottom w:val="single" w:sz="8" w:space="0" w:color="auto"/>
              <w:right w:val="single" w:sz="8" w:space="0" w:color="auto"/>
            </w:tcBorders>
            <w:shd w:val="clear" w:color="auto" w:fill="E1FFE1"/>
            <w:textDirection w:val="tbRlV"/>
            <w:vAlign w:val="center"/>
          </w:tcPr>
          <w:p w:rsidR="00CF7175" w:rsidRPr="00AB2670" w:rsidRDefault="00CF7175" w:rsidP="005D4EFC">
            <w:pPr>
              <w:snapToGrid w:val="0"/>
              <w:ind w:left="113" w:right="113"/>
              <w:rPr>
                <w:rFonts w:asciiTheme="majorEastAsia" w:eastAsiaTheme="majorEastAsia" w:hAnsiTheme="majorEastAsia"/>
                <w:b/>
                <w:sz w:val="24"/>
                <w:szCs w:val="24"/>
              </w:rPr>
            </w:pPr>
          </w:p>
        </w:tc>
        <w:tc>
          <w:tcPr>
            <w:tcW w:w="99" w:type="pct"/>
            <w:vMerge/>
            <w:tcBorders>
              <w:left w:val="single" w:sz="8" w:space="0" w:color="auto"/>
              <w:bottom w:val="single" w:sz="8" w:space="0" w:color="auto"/>
            </w:tcBorders>
            <w:shd w:val="clear" w:color="auto" w:fill="81DF81"/>
            <w:textDirection w:val="tbRlV"/>
            <w:vAlign w:val="center"/>
          </w:tcPr>
          <w:p w:rsidR="00CF7175" w:rsidRPr="00CA29F3" w:rsidRDefault="00CF7175" w:rsidP="00AB2670">
            <w:pPr>
              <w:snapToGrid w:val="0"/>
              <w:ind w:left="113" w:right="113"/>
              <w:jc w:val="left"/>
              <w:rPr>
                <w:rFonts w:ascii="HG丸ｺﾞｼｯｸM-PRO" w:eastAsia="HG丸ｺﾞｼｯｸM-PRO" w:hAnsi="HG丸ｺﾞｼｯｸM-PRO"/>
                <w:b/>
                <w:sz w:val="28"/>
                <w:szCs w:val="24"/>
              </w:rPr>
            </w:pPr>
          </w:p>
        </w:tc>
        <w:tc>
          <w:tcPr>
            <w:tcW w:w="392" w:type="pct"/>
            <w:tcBorders>
              <w:bottom w:val="single" w:sz="8" w:space="0" w:color="auto"/>
            </w:tcBorders>
            <w:shd w:val="clear" w:color="auto" w:fill="E1FFE1"/>
          </w:tcPr>
          <w:p w:rsidR="00CF7175" w:rsidRPr="00AB2670" w:rsidRDefault="00CF7175" w:rsidP="004D7726">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⑥【検証・評価】</w:t>
            </w:r>
          </w:p>
          <w:p w:rsidR="00CF7175" w:rsidRPr="00AB2670" w:rsidRDefault="00CF7175" w:rsidP="008945DD">
            <w:pPr>
              <w:snapToGrid w:val="0"/>
              <w:jc w:val="right"/>
              <w:rPr>
                <w:rFonts w:ascii="ＭＳ Ｐゴシック" w:eastAsia="ＭＳ Ｐゴシック" w:hAnsi="ＭＳ Ｐゴシック"/>
                <w:b/>
                <w:sz w:val="20"/>
                <w:szCs w:val="20"/>
              </w:rPr>
            </w:pPr>
          </w:p>
        </w:tc>
        <w:tc>
          <w:tcPr>
            <w:tcW w:w="884" w:type="pct"/>
            <w:gridSpan w:val="2"/>
            <w:tcBorders>
              <w:bottom w:val="single" w:sz="8" w:space="0" w:color="auto"/>
              <w:right w:val="double" w:sz="4" w:space="0" w:color="auto"/>
            </w:tcBorders>
            <w:shd w:val="clear" w:color="auto" w:fill="E1FFE1"/>
          </w:tcPr>
          <w:p w:rsidR="00CF7175" w:rsidRPr="004B76FA" w:rsidRDefault="00CF7175" w:rsidP="0071203C">
            <w:pPr>
              <w:snapToGrid w:val="0"/>
              <w:ind w:left="98" w:hangingChars="51" w:hanging="98"/>
              <w:rPr>
                <w:rFonts w:hAnsi="ＭＳ Ｐ明朝"/>
                <w:sz w:val="20"/>
                <w:szCs w:val="20"/>
              </w:rPr>
            </w:pPr>
            <w:r w:rsidRPr="004B76FA">
              <w:rPr>
                <w:rFonts w:hAnsi="ＭＳ Ｐ明朝" w:hint="eastAsia"/>
                <w:sz w:val="20"/>
                <w:szCs w:val="20"/>
              </w:rPr>
              <w:t>・プログラムの結果を検証し、不具合の解消、よりよい工夫などについて再考する</w:t>
            </w:r>
          </w:p>
          <w:p w:rsidR="00CF7175" w:rsidRPr="004B76FA" w:rsidRDefault="00CF7175" w:rsidP="00EB7756">
            <w:pPr>
              <w:snapToGrid w:val="0"/>
              <w:rPr>
                <w:rFonts w:hAnsi="ＭＳ Ｐ明朝"/>
                <w:sz w:val="20"/>
                <w:szCs w:val="20"/>
              </w:rPr>
            </w:pPr>
            <w:r w:rsidRPr="004B76FA">
              <w:rPr>
                <w:rFonts w:hAnsi="ＭＳ Ｐ明朝" w:hint="eastAsia"/>
                <w:sz w:val="20"/>
                <w:szCs w:val="20"/>
              </w:rPr>
              <w:t>・問題の解決の方法を振り返り、評価する</w:t>
            </w:r>
          </w:p>
        </w:tc>
        <w:tc>
          <w:tcPr>
            <w:tcW w:w="1439" w:type="pct"/>
            <w:gridSpan w:val="3"/>
            <w:tcBorders>
              <w:left w:val="double" w:sz="4" w:space="0" w:color="auto"/>
              <w:bottom w:val="single" w:sz="8" w:space="0" w:color="auto"/>
              <w:right w:val="single" w:sz="4" w:space="0" w:color="auto"/>
            </w:tcBorders>
            <w:shd w:val="clear" w:color="auto" w:fill="E1FFE1"/>
          </w:tcPr>
          <w:p w:rsidR="00CF7175" w:rsidRPr="004B76FA" w:rsidRDefault="00CF7175" w:rsidP="002C7138">
            <w:pPr>
              <w:snapToGrid w:val="0"/>
              <w:ind w:left="192" w:hangingChars="100" w:hanging="192"/>
              <w:rPr>
                <w:rFonts w:hAnsi="ＭＳ Ｐ明朝"/>
                <w:sz w:val="20"/>
                <w:szCs w:val="18"/>
              </w:rPr>
            </w:pPr>
            <w:r w:rsidRPr="004B76FA">
              <w:rPr>
                <w:rFonts w:hAnsi="ＭＳ Ｐ明朝" w:hint="eastAsia"/>
                <w:sz w:val="20"/>
                <w:szCs w:val="18"/>
              </w:rPr>
              <w:t>○プログラムの実行結果から、課題を見つけ、</w:t>
            </w:r>
            <w:r w:rsidR="002C7138">
              <w:rPr>
                <w:rFonts w:hAnsi="ＭＳ Ｐ明朝" w:hint="eastAsia"/>
                <w:sz w:val="20"/>
                <w:szCs w:val="18"/>
              </w:rPr>
              <w:t>計画を立てながら</w:t>
            </w:r>
            <w:r w:rsidRPr="004B76FA">
              <w:rPr>
                <w:rFonts w:hAnsi="ＭＳ Ｐ明朝" w:hint="eastAsia"/>
                <w:sz w:val="20"/>
                <w:szCs w:val="18"/>
              </w:rPr>
              <w:t>解決</w:t>
            </w:r>
            <w:r w:rsidR="002C7138">
              <w:rPr>
                <w:rFonts w:hAnsi="ＭＳ Ｐ明朝" w:hint="eastAsia"/>
                <w:sz w:val="20"/>
                <w:szCs w:val="18"/>
              </w:rPr>
              <w:t>策</w:t>
            </w:r>
            <w:r w:rsidRPr="004B76FA">
              <w:rPr>
                <w:rFonts w:hAnsi="ＭＳ Ｐ明朝" w:hint="eastAsia"/>
                <w:sz w:val="20"/>
                <w:szCs w:val="18"/>
              </w:rPr>
              <w:t>を考えている</w:t>
            </w:r>
          </w:p>
        </w:tc>
        <w:tc>
          <w:tcPr>
            <w:tcW w:w="1617" w:type="pct"/>
            <w:gridSpan w:val="3"/>
            <w:tcBorders>
              <w:left w:val="single" w:sz="4" w:space="0" w:color="auto"/>
              <w:bottom w:val="single" w:sz="8" w:space="0" w:color="auto"/>
            </w:tcBorders>
            <w:shd w:val="clear" w:color="auto" w:fill="E1FFE1"/>
          </w:tcPr>
          <w:p w:rsidR="00CF7175" w:rsidRPr="004B76FA" w:rsidRDefault="00CF7175" w:rsidP="00AB2670">
            <w:pPr>
              <w:snapToGrid w:val="0"/>
              <w:rPr>
                <w:rFonts w:hAnsi="ＭＳ Ｐ明朝"/>
                <w:sz w:val="20"/>
                <w:szCs w:val="18"/>
              </w:rPr>
            </w:pPr>
            <w:r w:rsidRPr="004B76FA">
              <w:rPr>
                <w:rFonts w:hAnsi="ＭＳ Ｐ明朝" w:hint="eastAsia"/>
                <w:sz w:val="20"/>
                <w:szCs w:val="18"/>
              </w:rPr>
              <w:t>○プログラムの実行結果から、課題を見つけ、根拠をもって解決策を考えている</w:t>
            </w:r>
          </w:p>
          <w:p w:rsidR="00CF7175" w:rsidRPr="004B76FA" w:rsidRDefault="00CF7175" w:rsidP="00AB2670">
            <w:pPr>
              <w:widowControl/>
              <w:snapToGrid w:val="0"/>
              <w:jc w:val="left"/>
              <w:rPr>
                <w:rFonts w:hAnsi="ＭＳ Ｐ明朝"/>
                <w:sz w:val="20"/>
                <w:szCs w:val="18"/>
              </w:rPr>
            </w:pPr>
            <w:r w:rsidRPr="004B76FA">
              <w:rPr>
                <w:rFonts w:hAnsi="ＭＳ Ｐ明朝"/>
                <w:sz w:val="20"/>
                <w:szCs w:val="18"/>
              </w:rPr>
              <w:t>○課題解決の方法について振り返り、</w:t>
            </w:r>
            <w:r w:rsidR="002169F9" w:rsidRPr="004B76FA">
              <w:rPr>
                <w:rFonts w:hAnsi="ＭＳ Ｐ明朝"/>
                <w:sz w:val="20"/>
                <w:szCs w:val="18"/>
              </w:rPr>
              <w:t>成果や課題を自己</w:t>
            </w:r>
            <w:r w:rsidR="007C5D1F" w:rsidRPr="004B76FA">
              <w:rPr>
                <w:rFonts w:hAnsi="ＭＳ Ｐ明朝"/>
                <w:sz w:val="20"/>
                <w:szCs w:val="18"/>
              </w:rPr>
              <w:t>評価している</w:t>
            </w:r>
          </w:p>
        </w:tc>
      </w:tr>
      <w:tr w:rsidR="000A40B9" w:rsidRPr="002F6E89" w:rsidTr="00CA29F3">
        <w:trPr>
          <w:cantSplit/>
          <w:trHeight w:val="778"/>
        </w:trPr>
        <w:tc>
          <w:tcPr>
            <w:tcW w:w="95" w:type="pct"/>
            <w:vMerge w:val="restart"/>
            <w:tcBorders>
              <w:top w:val="single" w:sz="8" w:space="0" w:color="auto"/>
              <w:left w:val="single" w:sz="8" w:space="0" w:color="auto"/>
            </w:tcBorders>
            <w:shd w:val="clear" w:color="auto" w:fill="E36C0A" w:themeFill="accent6" w:themeFillShade="BF"/>
            <w:textDirection w:val="tbRlV"/>
            <w:vAlign w:val="center"/>
          </w:tcPr>
          <w:p w:rsidR="0071203C" w:rsidRPr="000A40B9" w:rsidRDefault="0071203C" w:rsidP="000A40B9">
            <w:pPr>
              <w:snapToGrid w:val="0"/>
              <w:ind w:left="113" w:right="113"/>
              <w:jc w:val="center"/>
              <w:rPr>
                <w:rFonts w:ascii="ＭＳ Ｐゴシック" w:eastAsia="ＭＳ Ｐゴシック" w:hAnsi="ＭＳ Ｐゴシック"/>
                <w:b/>
                <w:color w:val="FFFFFF" w:themeColor="background1"/>
                <w:szCs w:val="20"/>
              </w:rPr>
            </w:pPr>
            <w:r w:rsidRPr="000A40B9">
              <w:rPr>
                <w:rFonts w:ascii="ＭＳ Ｐゴシック" w:eastAsia="ＭＳ Ｐゴシック" w:hAnsi="ＭＳ Ｐゴシック" w:hint="eastAsia"/>
                <w:b/>
                <w:color w:val="FFFFFF" w:themeColor="background1"/>
                <w:szCs w:val="20"/>
              </w:rPr>
              <w:t>学びに向かう力・人間性等</w:t>
            </w:r>
          </w:p>
        </w:tc>
        <w:tc>
          <w:tcPr>
            <w:tcW w:w="115" w:type="pct"/>
            <w:vMerge w:val="restart"/>
            <w:tcBorders>
              <w:top w:val="single" w:sz="8" w:space="0" w:color="auto"/>
            </w:tcBorders>
            <w:shd w:val="clear" w:color="auto" w:fill="FFE199"/>
            <w:textDirection w:val="tbRlV"/>
            <w:vAlign w:val="center"/>
          </w:tcPr>
          <w:p w:rsidR="0071203C" w:rsidRPr="006E34AF" w:rsidRDefault="0071203C" w:rsidP="006E34AF">
            <w:pPr>
              <w:snapToGrid w:val="0"/>
              <w:ind w:left="113" w:right="113"/>
              <w:rPr>
                <w:rFonts w:asciiTheme="minorEastAsia" w:eastAsiaTheme="minorEastAsia" w:hAnsiTheme="minorEastAsia"/>
                <w:sz w:val="18"/>
                <w:szCs w:val="20"/>
              </w:rPr>
            </w:pPr>
            <w:r w:rsidRPr="006E34AF">
              <w:rPr>
                <w:rFonts w:asciiTheme="minorEastAsia" w:eastAsiaTheme="minorEastAsia" w:hAnsiTheme="minorEastAsia" w:hint="eastAsia"/>
                <w:sz w:val="18"/>
                <w:szCs w:val="20"/>
              </w:rPr>
              <w:t>どのように社会・世界と関わり、</w:t>
            </w:r>
          </w:p>
          <w:p w:rsidR="0071203C" w:rsidRPr="006E34AF" w:rsidRDefault="0071203C" w:rsidP="006E34AF">
            <w:pPr>
              <w:snapToGrid w:val="0"/>
              <w:ind w:left="113" w:right="113" w:firstLineChars="300" w:firstLine="516"/>
              <w:rPr>
                <w:rFonts w:asciiTheme="minorEastAsia" w:eastAsiaTheme="minorEastAsia" w:hAnsiTheme="minorEastAsia"/>
                <w:sz w:val="18"/>
                <w:szCs w:val="20"/>
              </w:rPr>
            </w:pPr>
            <w:r w:rsidRPr="006E34AF">
              <w:rPr>
                <w:rFonts w:asciiTheme="minorEastAsia" w:eastAsiaTheme="minorEastAsia" w:hAnsiTheme="minorEastAsia" w:hint="eastAsia"/>
                <w:sz w:val="18"/>
                <w:szCs w:val="20"/>
              </w:rPr>
              <w:t xml:space="preserve">　　　　よりよい人生を送るか</w:t>
            </w:r>
          </w:p>
        </w:tc>
        <w:tc>
          <w:tcPr>
            <w:tcW w:w="207" w:type="pct"/>
            <w:gridSpan w:val="2"/>
            <w:vMerge w:val="restart"/>
            <w:tcBorders>
              <w:top w:val="single" w:sz="8" w:space="0" w:color="auto"/>
              <w:right w:val="single" w:sz="4" w:space="0" w:color="auto"/>
            </w:tcBorders>
            <w:shd w:val="clear" w:color="auto" w:fill="FFE199"/>
            <w:textDirection w:val="tbRlV"/>
            <w:vAlign w:val="center"/>
          </w:tcPr>
          <w:p w:rsidR="0071203C" w:rsidRPr="006E34AF" w:rsidRDefault="0071203C" w:rsidP="006E34AF">
            <w:pPr>
              <w:snapToGrid w:val="0"/>
              <w:ind w:left="113" w:right="113"/>
              <w:rPr>
                <w:rFonts w:asciiTheme="minorEastAsia" w:eastAsiaTheme="minorEastAsia" w:hAnsiTheme="minorEastAsia"/>
                <w:sz w:val="20"/>
                <w:szCs w:val="20"/>
              </w:rPr>
            </w:pPr>
            <w:r w:rsidRPr="006E34AF">
              <w:rPr>
                <w:rFonts w:asciiTheme="minorEastAsia" w:eastAsiaTheme="minorEastAsia" w:hAnsiTheme="minorEastAsia" w:hint="eastAsia"/>
                <w:sz w:val="20"/>
                <w:szCs w:val="20"/>
              </w:rPr>
              <w:t>発達の段階に即して、コンピュータの働きを、よりよい人生や社会づくりに生かそうとする態度を涵養すること</w:t>
            </w:r>
          </w:p>
        </w:tc>
        <w:tc>
          <w:tcPr>
            <w:tcW w:w="152" w:type="pct"/>
            <w:vMerge w:val="restart"/>
            <w:tcBorders>
              <w:top w:val="single" w:sz="8" w:space="0" w:color="auto"/>
              <w:left w:val="single" w:sz="4" w:space="0" w:color="auto"/>
              <w:right w:val="single" w:sz="8" w:space="0" w:color="auto"/>
            </w:tcBorders>
            <w:shd w:val="clear" w:color="auto" w:fill="FFE199"/>
            <w:textDirection w:val="tbRlV"/>
            <w:vAlign w:val="center"/>
          </w:tcPr>
          <w:p w:rsidR="0071203C" w:rsidRPr="00AB2670" w:rsidRDefault="0071203C" w:rsidP="006E34AF">
            <w:pPr>
              <w:snapToGrid w:val="0"/>
              <w:rPr>
                <w:rFonts w:asciiTheme="majorEastAsia" w:eastAsiaTheme="majorEastAsia" w:hAnsiTheme="majorEastAsia"/>
                <w:b/>
                <w:sz w:val="24"/>
                <w:szCs w:val="24"/>
              </w:rPr>
            </w:pPr>
            <w:r w:rsidRPr="00AB2670">
              <w:rPr>
                <w:rFonts w:asciiTheme="majorEastAsia" w:eastAsiaTheme="majorEastAsia" w:hAnsiTheme="majorEastAsia" w:cs="ＭＳ Ｐゴシック" w:hint="eastAsia"/>
                <w:b/>
                <w:kern w:val="0"/>
                <w:sz w:val="24"/>
                <w:szCs w:val="24"/>
              </w:rPr>
              <w:t xml:space="preserve">Ｃ　</w:t>
            </w:r>
            <w:r w:rsidRPr="00AB2670">
              <w:rPr>
                <w:rFonts w:asciiTheme="majorEastAsia" w:eastAsiaTheme="majorEastAsia" w:hAnsiTheme="majorEastAsia" w:cs="ＭＳ Ｐゴシック"/>
                <w:b/>
                <w:kern w:val="0"/>
                <w:sz w:val="24"/>
                <w:szCs w:val="24"/>
              </w:rPr>
              <w:t>情報社会に参画する態度</w:t>
            </w:r>
          </w:p>
        </w:tc>
        <w:tc>
          <w:tcPr>
            <w:tcW w:w="99" w:type="pct"/>
            <w:vMerge w:val="restart"/>
            <w:tcBorders>
              <w:top w:val="single" w:sz="8" w:space="0" w:color="auto"/>
              <w:left w:val="single" w:sz="8" w:space="0" w:color="auto"/>
            </w:tcBorders>
            <w:shd w:val="clear" w:color="auto" w:fill="FABF8F" w:themeFill="accent6" w:themeFillTint="99"/>
            <w:textDirection w:val="tbRlV"/>
            <w:vAlign w:val="center"/>
          </w:tcPr>
          <w:p w:rsidR="0071203C" w:rsidRPr="00CA29F3" w:rsidRDefault="0071203C" w:rsidP="00AB2670">
            <w:pPr>
              <w:snapToGrid w:val="0"/>
              <w:ind w:left="113" w:right="113"/>
              <w:jc w:val="left"/>
              <w:rPr>
                <w:rFonts w:ascii="HG丸ｺﾞｼｯｸM-PRO" w:eastAsia="HG丸ｺﾞｼｯｸM-PRO" w:hAnsi="HG丸ｺﾞｼｯｸM-PRO"/>
                <w:b/>
                <w:w w:val="85"/>
                <w:sz w:val="28"/>
                <w:szCs w:val="24"/>
              </w:rPr>
            </w:pPr>
            <w:r w:rsidRPr="00CA29F3">
              <w:rPr>
                <w:rFonts w:ascii="HG丸ｺﾞｼｯｸM-PRO" w:eastAsia="HG丸ｺﾞｼｯｸM-PRO" w:hAnsi="HG丸ｺﾞｼｯｸM-PRO" w:hint="eastAsia"/>
                <w:b/>
                <w:w w:val="85"/>
                <w:sz w:val="28"/>
                <w:szCs w:val="24"/>
              </w:rPr>
              <w:t xml:space="preserve">３ </w:t>
            </w:r>
            <w:r w:rsidRPr="00CA29F3">
              <w:rPr>
                <w:rFonts w:ascii="HG丸ｺﾞｼｯｸM-PRO" w:eastAsia="HG丸ｺﾞｼｯｸM-PRO" w:hAnsi="HG丸ｺﾞｼｯｸM-PRO" w:cs="Generic0-Regular" w:hint="eastAsia"/>
                <w:b/>
                <w:w w:val="85"/>
                <w:kern w:val="0"/>
                <w:sz w:val="28"/>
                <w:szCs w:val="24"/>
              </w:rPr>
              <w:t>主体的に学習に取り組む態度</w:t>
            </w:r>
          </w:p>
        </w:tc>
        <w:tc>
          <w:tcPr>
            <w:tcW w:w="392" w:type="pct"/>
            <w:tcBorders>
              <w:top w:val="single" w:sz="8" w:space="0" w:color="auto"/>
            </w:tcBorders>
            <w:shd w:val="clear" w:color="auto" w:fill="FFE199"/>
          </w:tcPr>
          <w:p w:rsidR="0071203C" w:rsidRPr="00AB2670" w:rsidRDefault="0071203C"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⑦</w:t>
            </w:r>
            <w:r w:rsidRPr="00AB2670">
              <w:rPr>
                <w:rFonts w:ascii="ＭＳ Ｐゴシック" w:eastAsia="ＭＳ Ｐゴシック" w:hAnsi="ＭＳ Ｐゴシック"/>
                <w:b/>
                <w:sz w:val="20"/>
                <w:szCs w:val="20"/>
              </w:rPr>
              <w:t>【</w:t>
            </w:r>
            <w:r w:rsidRPr="00AB2670">
              <w:rPr>
                <w:rFonts w:ascii="ＭＳ Ｐゴシック" w:eastAsia="ＭＳ Ｐゴシック" w:hAnsi="ＭＳ Ｐゴシック" w:hint="eastAsia"/>
                <w:b/>
                <w:sz w:val="20"/>
                <w:szCs w:val="20"/>
              </w:rPr>
              <w:t>意欲</w:t>
            </w:r>
          </w:p>
          <w:p w:rsidR="0071203C" w:rsidRPr="00AB2670" w:rsidRDefault="0071203C" w:rsidP="0069273D">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・工夫改善</w:t>
            </w:r>
            <w:r w:rsidRPr="00AB2670">
              <w:rPr>
                <w:rFonts w:ascii="ＭＳ Ｐゴシック" w:eastAsia="ＭＳ Ｐゴシック" w:hAnsi="ＭＳ Ｐゴシック"/>
                <w:b/>
                <w:sz w:val="20"/>
                <w:szCs w:val="20"/>
              </w:rPr>
              <w:t>】</w:t>
            </w:r>
          </w:p>
        </w:tc>
        <w:tc>
          <w:tcPr>
            <w:tcW w:w="884" w:type="pct"/>
            <w:gridSpan w:val="2"/>
            <w:tcBorders>
              <w:top w:val="single" w:sz="8" w:space="0" w:color="auto"/>
              <w:right w:val="double" w:sz="4" w:space="0" w:color="auto"/>
            </w:tcBorders>
            <w:shd w:val="clear" w:color="auto" w:fill="FFE199"/>
          </w:tcPr>
          <w:p w:rsidR="0071203C" w:rsidRPr="004B76FA" w:rsidRDefault="0071203C" w:rsidP="00B02BC2">
            <w:pPr>
              <w:widowControl/>
              <w:snapToGrid w:val="0"/>
              <w:ind w:left="96" w:hangingChars="50" w:hanging="96"/>
              <w:jc w:val="left"/>
              <w:rPr>
                <w:rFonts w:hAnsi="ＭＳ Ｐ明朝"/>
                <w:sz w:val="20"/>
                <w:szCs w:val="20"/>
              </w:rPr>
            </w:pPr>
            <w:r w:rsidRPr="004B76FA">
              <w:rPr>
                <w:rFonts w:hAnsi="ＭＳ Ｐ明朝"/>
                <w:sz w:val="20"/>
                <w:szCs w:val="20"/>
              </w:rPr>
              <w:t>・問題の解決に向けて、</w:t>
            </w:r>
            <w:r w:rsidRPr="004B76FA">
              <w:rPr>
                <w:rFonts w:hAnsi="ＭＳ Ｐ明朝" w:hint="eastAsia"/>
                <w:sz w:val="20"/>
                <w:szCs w:val="20"/>
              </w:rPr>
              <w:t>意欲をもって</w:t>
            </w:r>
            <w:r w:rsidRPr="004B76FA">
              <w:rPr>
                <w:rFonts w:hAnsi="ＭＳ Ｐ明朝"/>
                <w:sz w:val="20"/>
                <w:szCs w:val="20"/>
              </w:rPr>
              <w:t>最後まで粘り強く</w:t>
            </w:r>
            <w:r w:rsidRPr="004B76FA">
              <w:rPr>
                <w:rFonts w:hAnsi="ＭＳ Ｐ明朝" w:hint="eastAsia"/>
                <w:sz w:val="20"/>
                <w:szCs w:val="20"/>
              </w:rPr>
              <w:t>考える態度</w:t>
            </w:r>
          </w:p>
          <w:p w:rsidR="0071203C" w:rsidRPr="004B76FA" w:rsidRDefault="0071203C" w:rsidP="0071203C">
            <w:pPr>
              <w:widowControl/>
              <w:snapToGrid w:val="0"/>
              <w:ind w:left="96" w:hangingChars="50" w:hanging="96"/>
              <w:jc w:val="left"/>
              <w:rPr>
                <w:rFonts w:hAnsi="ＭＳ Ｐ明朝"/>
                <w:sz w:val="20"/>
                <w:szCs w:val="20"/>
              </w:rPr>
            </w:pPr>
            <w:r w:rsidRPr="004B76FA">
              <w:rPr>
                <w:rFonts w:hAnsi="ＭＳ Ｐ明朝" w:hint="eastAsia"/>
                <w:sz w:val="20"/>
                <w:szCs w:val="20"/>
              </w:rPr>
              <w:t>・見通しをもって考えたり、工夫して改善したりしようとする態度</w:t>
            </w:r>
          </w:p>
        </w:tc>
        <w:tc>
          <w:tcPr>
            <w:tcW w:w="1439" w:type="pct"/>
            <w:gridSpan w:val="3"/>
            <w:tcBorders>
              <w:top w:val="single" w:sz="8" w:space="0" w:color="auto"/>
              <w:left w:val="double" w:sz="4" w:space="0" w:color="auto"/>
            </w:tcBorders>
            <w:shd w:val="clear" w:color="auto" w:fill="FFE199"/>
          </w:tcPr>
          <w:p w:rsidR="0071203C" w:rsidRPr="004B76FA" w:rsidRDefault="0071203C" w:rsidP="00AB2670">
            <w:pPr>
              <w:snapToGrid w:val="0"/>
              <w:ind w:left="192" w:hangingChars="100" w:hanging="192"/>
              <w:rPr>
                <w:rFonts w:hAnsi="ＭＳ Ｐ明朝"/>
                <w:sz w:val="20"/>
                <w:szCs w:val="18"/>
              </w:rPr>
            </w:pPr>
            <w:r w:rsidRPr="004B76FA">
              <w:rPr>
                <w:rFonts w:hAnsi="ＭＳ Ｐ明朝" w:cs="ＭＳ 明朝" w:hint="eastAsia"/>
                <w:sz w:val="20"/>
                <w:szCs w:val="18"/>
              </w:rPr>
              <w:t>○解決すべき課題を把握し、</w:t>
            </w:r>
            <w:r w:rsidRPr="004B76FA">
              <w:rPr>
                <w:rFonts w:hAnsi="ＭＳ Ｐ明朝" w:hint="eastAsia"/>
                <w:sz w:val="20"/>
                <w:szCs w:val="18"/>
              </w:rPr>
              <w:t>進んで活動に参加している</w:t>
            </w:r>
          </w:p>
        </w:tc>
        <w:tc>
          <w:tcPr>
            <w:tcW w:w="1617" w:type="pct"/>
            <w:gridSpan w:val="3"/>
            <w:tcBorders>
              <w:top w:val="single" w:sz="8" w:space="0" w:color="auto"/>
              <w:left w:val="single" w:sz="4" w:space="0" w:color="auto"/>
            </w:tcBorders>
            <w:shd w:val="clear" w:color="auto" w:fill="FFE199"/>
          </w:tcPr>
          <w:p w:rsidR="0071203C" w:rsidRPr="004B76FA" w:rsidRDefault="0071203C" w:rsidP="00AB2670">
            <w:pPr>
              <w:snapToGrid w:val="0"/>
              <w:ind w:left="192" w:hangingChars="100" w:hanging="192"/>
              <w:rPr>
                <w:rFonts w:hAnsi="ＭＳ Ｐ明朝"/>
                <w:sz w:val="20"/>
                <w:szCs w:val="18"/>
              </w:rPr>
            </w:pPr>
            <w:r w:rsidRPr="004B76FA">
              <w:rPr>
                <w:rFonts w:hAnsi="ＭＳ Ｐ明朝" w:cs="ＭＳ 明朝" w:hint="eastAsia"/>
                <w:sz w:val="20"/>
                <w:szCs w:val="18"/>
              </w:rPr>
              <w:t>○解決すべき課題を把握し、</w:t>
            </w:r>
            <w:r w:rsidRPr="004B76FA">
              <w:rPr>
                <w:rFonts w:hAnsi="ＭＳ Ｐ明朝" w:hint="eastAsia"/>
                <w:sz w:val="20"/>
                <w:szCs w:val="18"/>
              </w:rPr>
              <w:t>進んで活動に参加している</w:t>
            </w:r>
          </w:p>
          <w:p w:rsidR="0071203C" w:rsidRPr="004B76FA" w:rsidRDefault="0071203C" w:rsidP="00AB2670">
            <w:pPr>
              <w:snapToGrid w:val="0"/>
              <w:rPr>
                <w:rFonts w:hAnsi="ＭＳ Ｐ明朝"/>
                <w:sz w:val="20"/>
                <w:szCs w:val="18"/>
              </w:rPr>
            </w:pPr>
            <w:r w:rsidRPr="004B76FA">
              <w:rPr>
                <w:rFonts w:hAnsi="ＭＳ Ｐ明朝"/>
                <w:sz w:val="20"/>
                <w:szCs w:val="18"/>
              </w:rPr>
              <w:t>○よりよい課題解決について、工夫改善しながら取り組んでいる</w:t>
            </w:r>
          </w:p>
        </w:tc>
      </w:tr>
      <w:tr w:rsidR="000A40B9" w:rsidRPr="002F6E89" w:rsidTr="00CA29F3">
        <w:trPr>
          <w:trHeight w:val="906"/>
        </w:trPr>
        <w:tc>
          <w:tcPr>
            <w:tcW w:w="95" w:type="pct"/>
            <w:vMerge/>
            <w:tcBorders>
              <w:left w:val="single" w:sz="8" w:space="0" w:color="auto"/>
            </w:tcBorders>
            <w:shd w:val="clear" w:color="auto" w:fill="E36C0A" w:themeFill="accent6" w:themeFillShade="BF"/>
          </w:tcPr>
          <w:p w:rsidR="004A36CA" w:rsidRPr="002F6E89" w:rsidRDefault="004A36CA" w:rsidP="004F0093">
            <w:pPr>
              <w:snapToGrid w:val="0"/>
              <w:rPr>
                <w:rFonts w:hAnsi="ＭＳ Ｐ明朝"/>
                <w:sz w:val="20"/>
                <w:szCs w:val="20"/>
              </w:rPr>
            </w:pPr>
          </w:p>
        </w:tc>
        <w:tc>
          <w:tcPr>
            <w:tcW w:w="115" w:type="pct"/>
            <w:vMerge/>
            <w:shd w:val="clear" w:color="auto" w:fill="FFE199"/>
          </w:tcPr>
          <w:p w:rsidR="004A36CA" w:rsidRPr="002F6E89" w:rsidRDefault="004A36CA" w:rsidP="004F0093">
            <w:pPr>
              <w:snapToGrid w:val="0"/>
              <w:rPr>
                <w:rFonts w:hAnsi="ＭＳ Ｐ明朝"/>
                <w:sz w:val="20"/>
                <w:szCs w:val="20"/>
              </w:rPr>
            </w:pPr>
          </w:p>
        </w:tc>
        <w:tc>
          <w:tcPr>
            <w:tcW w:w="207" w:type="pct"/>
            <w:gridSpan w:val="2"/>
            <w:vMerge/>
            <w:tcBorders>
              <w:right w:val="single" w:sz="4" w:space="0" w:color="auto"/>
            </w:tcBorders>
            <w:shd w:val="clear" w:color="auto" w:fill="FFE199"/>
          </w:tcPr>
          <w:p w:rsidR="004A36CA" w:rsidRPr="002F6E89" w:rsidRDefault="004A36CA" w:rsidP="004F0093">
            <w:pPr>
              <w:snapToGrid w:val="0"/>
              <w:rPr>
                <w:rFonts w:hAnsi="ＭＳ Ｐ明朝"/>
                <w:sz w:val="20"/>
                <w:szCs w:val="20"/>
              </w:rPr>
            </w:pPr>
          </w:p>
        </w:tc>
        <w:tc>
          <w:tcPr>
            <w:tcW w:w="152" w:type="pct"/>
            <w:vMerge/>
            <w:tcBorders>
              <w:left w:val="single" w:sz="4" w:space="0" w:color="auto"/>
              <w:right w:val="single" w:sz="8" w:space="0" w:color="auto"/>
            </w:tcBorders>
            <w:shd w:val="clear" w:color="auto" w:fill="FFE199"/>
          </w:tcPr>
          <w:p w:rsidR="004A36CA" w:rsidRPr="002F6E89" w:rsidRDefault="004A36CA" w:rsidP="004F0093">
            <w:pPr>
              <w:snapToGrid w:val="0"/>
              <w:rPr>
                <w:rFonts w:hAnsi="ＭＳ Ｐ明朝"/>
                <w:sz w:val="20"/>
                <w:szCs w:val="20"/>
              </w:rPr>
            </w:pPr>
          </w:p>
        </w:tc>
        <w:tc>
          <w:tcPr>
            <w:tcW w:w="99" w:type="pct"/>
            <w:vMerge/>
            <w:tcBorders>
              <w:left w:val="single" w:sz="8" w:space="0" w:color="auto"/>
            </w:tcBorders>
            <w:shd w:val="clear" w:color="auto" w:fill="FABF8F" w:themeFill="accent6" w:themeFillTint="99"/>
          </w:tcPr>
          <w:p w:rsidR="004A36CA" w:rsidRPr="002F6E89" w:rsidRDefault="004A36CA" w:rsidP="004F0093">
            <w:pPr>
              <w:snapToGrid w:val="0"/>
              <w:rPr>
                <w:rFonts w:hAnsi="ＭＳ Ｐ明朝"/>
                <w:sz w:val="20"/>
                <w:szCs w:val="20"/>
              </w:rPr>
            </w:pPr>
          </w:p>
        </w:tc>
        <w:tc>
          <w:tcPr>
            <w:tcW w:w="392" w:type="pct"/>
            <w:shd w:val="clear" w:color="auto" w:fill="FFE199"/>
          </w:tcPr>
          <w:p w:rsidR="004A36CA" w:rsidRPr="00AB2670" w:rsidRDefault="004A36CA" w:rsidP="00BB61A2">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⑧</w:t>
            </w:r>
            <w:r w:rsidRPr="00AB2670">
              <w:rPr>
                <w:rFonts w:ascii="ＭＳ Ｐゴシック" w:eastAsia="ＭＳ Ｐゴシック" w:hAnsi="ＭＳ Ｐゴシック"/>
                <w:b/>
                <w:sz w:val="20"/>
                <w:szCs w:val="20"/>
              </w:rPr>
              <w:t>【主体性</w:t>
            </w:r>
          </w:p>
          <w:p w:rsidR="004A36CA" w:rsidRPr="00AB2670" w:rsidRDefault="004A36CA" w:rsidP="0069273D">
            <w:pPr>
              <w:snapToGrid w:val="0"/>
              <w:jc w:val="right"/>
              <w:rPr>
                <w:rFonts w:ascii="ＭＳ Ｐゴシック" w:eastAsia="ＭＳ Ｐゴシック" w:hAnsi="ＭＳ Ｐゴシック"/>
                <w:b/>
                <w:sz w:val="20"/>
                <w:szCs w:val="20"/>
              </w:rPr>
            </w:pPr>
            <w:r w:rsidRPr="00AB2670">
              <w:rPr>
                <w:rFonts w:ascii="ＭＳ Ｐゴシック" w:eastAsia="ＭＳ Ｐゴシック" w:hAnsi="ＭＳ Ｐゴシック"/>
                <w:b/>
                <w:sz w:val="20"/>
                <w:szCs w:val="20"/>
              </w:rPr>
              <w:t>・協力</w:t>
            </w:r>
            <w:r w:rsidRPr="00AB2670">
              <w:rPr>
                <w:rFonts w:ascii="ＭＳ Ｐゴシック" w:eastAsia="ＭＳ Ｐゴシック" w:hAnsi="ＭＳ Ｐゴシック" w:hint="eastAsia"/>
                <w:b/>
                <w:sz w:val="20"/>
                <w:szCs w:val="20"/>
              </w:rPr>
              <w:t>性</w:t>
            </w:r>
            <w:r w:rsidRPr="00AB2670">
              <w:rPr>
                <w:rFonts w:ascii="ＭＳ Ｐゴシック" w:eastAsia="ＭＳ Ｐゴシック" w:hAnsi="ＭＳ Ｐゴシック"/>
                <w:b/>
                <w:sz w:val="20"/>
                <w:szCs w:val="20"/>
              </w:rPr>
              <w:t>】</w:t>
            </w:r>
          </w:p>
        </w:tc>
        <w:tc>
          <w:tcPr>
            <w:tcW w:w="884" w:type="pct"/>
            <w:gridSpan w:val="2"/>
            <w:tcBorders>
              <w:right w:val="double" w:sz="4" w:space="0" w:color="auto"/>
            </w:tcBorders>
            <w:shd w:val="clear" w:color="auto" w:fill="FFE199"/>
          </w:tcPr>
          <w:p w:rsidR="004A36CA" w:rsidRPr="004B76FA" w:rsidRDefault="004A36CA" w:rsidP="003C0146">
            <w:pPr>
              <w:snapToGrid w:val="0"/>
              <w:rPr>
                <w:rFonts w:hAnsi="ＭＳ Ｐ明朝"/>
                <w:sz w:val="20"/>
                <w:szCs w:val="20"/>
              </w:rPr>
            </w:pPr>
            <w:r w:rsidRPr="004B76FA">
              <w:rPr>
                <w:rFonts w:hAnsi="ＭＳ Ｐ明朝"/>
                <w:sz w:val="20"/>
                <w:szCs w:val="20"/>
              </w:rPr>
              <w:t>・主体的に</w:t>
            </w:r>
            <w:r w:rsidRPr="004B76FA">
              <w:rPr>
                <w:rFonts w:hAnsi="ＭＳ Ｐ明朝" w:hint="eastAsia"/>
                <w:sz w:val="20"/>
                <w:szCs w:val="20"/>
              </w:rPr>
              <w:t>問題の解決をしようとする態度</w:t>
            </w:r>
          </w:p>
          <w:p w:rsidR="004A36CA" w:rsidRPr="004B76FA" w:rsidRDefault="004A36CA" w:rsidP="003C0146">
            <w:pPr>
              <w:snapToGrid w:val="0"/>
              <w:rPr>
                <w:rFonts w:hAnsi="ＭＳ Ｐ明朝"/>
                <w:sz w:val="20"/>
                <w:szCs w:val="20"/>
              </w:rPr>
            </w:pPr>
            <w:r w:rsidRPr="004B76FA">
              <w:rPr>
                <w:rFonts w:hAnsi="ＭＳ Ｐ明朝" w:hint="eastAsia"/>
                <w:sz w:val="20"/>
                <w:szCs w:val="20"/>
              </w:rPr>
              <w:t>・他者と協力して問題の解決に取り組む態度</w:t>
            </w:r>
          </w:p>
          <w:p w:rsidR="004A36CA" w:rsidRPr="004B76FA" w:rsidRDefault="004A36CA" w:rsidP="004A36CA">
            <w:pPr>
              <w:snapToGrid w:val="0"/>
              <w:ind w:left="109" w:hangingChars="57" w:hanging="109"/>
              <w:rPr>
                <w:rFonts w:hAnsi="ＭＳ Ｐ明朝"/>
                <w:sz w:val="20"/>
                <w:szCs w:val="20"/>
              </w:rPr>
            </w:pPr>
            <w:r w:rsidRPr="004B76FA">
              <w:rPr>
                <w:rFonts w:hAnsi="ＭＳ Ｐ明朝" w:hint="eastAsia"/>
                <w:sz w:val="20"/>
                <w:szCs w:val="20"/>
              </w:rPr>
              <w:t>・相互理解のために、対話や図、テキストで表現しようとする態度</w:t>
            </w:r>
          </w:p>
        </w:tc>
        <w:tc>
          <w:tcPr>
            <w:tcW w:w="719" w:type="pct"/>
            <w:gridSpan w:val="2"/>
            <w:tcBorders>
              <w:left w:val="double" w:sz="4" w:space="0" w:color="auto"/>
              <w:right w:val="single" w:sz="4" w:space="0" w:color="auto"/>
            </w:tcBorders>
            <w:shd w:val="clear" w:color="auto" w:fill="FFE199"/>
          </w:tcPr>
          <w:p w:rsidR="004A36CA" w:rsidRPr="004B76FA" w:rsidRDefault="004A36CA" w:rsidP="00AB2670">
            <w:pPr>
              <w:snapToGrid w:val="0"/>
              <w:ind w:left="192" w:hangingChars="100" w:hanging="192"/>
              <w:rPr>
                <w:rFonts w:hAnsi="ＭＳ Ｐ明朝"/>
                <w:sz w:val="20"/>
                <w:szCs w:val="18"/>
              </w:rPr>
            </w:pPr>
            <w:r w:rsidRPr="004B76FA">
              <w:rPr>
                <w:rFonts w:hAnsi="ＭＳ Ｐ明朝" w:cs="ＭＳ 明朝" w:hint="eastAsia"/>
                <w:sz w:val="20"/>
                <w:szCs w:val="18"/>
              </w:rPr>
              <w:t>○グループで協力して、課題を解決しようとしている</w:t>
            </w:r>
          </w:p>
        </w:tc>
        <w:tc>
          <w:tcPr>
            <w:tcW w:w="720" w:type="pct"/>
            <w:tcBorders>
              <w:left w:val="single" w:sz="4" w:space="0" w:color="auto"/>
            </w:tcBorders>
            <w:shd w:val="clear" w:color="auto" w:fill="FFE199"/>
          </w:tcPr>
          <w:p w:rsidR="004A36CA" w:rsidRPr="004B76FA" w:rsidRDefault="004A36CA" w:rsidP="00AB2670">
            <w:pPr>
              <w:snapToGrid w:val="0"/>
              <w:ind w:left="192" w:hangingChars="100" w:hanging="192"/>
              <w:rPr>
                <w:rFonts w:hAnsi="ＭＳ Ｐ明朝"/>
                <w:sz w:val="20"/>
                <w:szCs w:val="18"/>
              </w:rPr>
            </w:pPr>
            <w:r w:rsidRPr="004B76FA">
              <w:rPr>
                <w:rFonts w:hAnsi="ＭＳ Ｐ明朝" w:cs="ＭＳ 明朝" w:hint="eastAsia"/>
                <w:sz w:val="20"/>
                <w:szCs w:val="18"/>
              </w:rPr>
              <w:t>○解決方法を提案し、グループで協力して、課題を解決しようとしている</w:t>
            </w:r>
          </w:p>
        </w:tc>
        <w:tc>
          <w:tcPr>
            <w:tcW w:w="786" w:type="pct"/>
            <w:gridSpan w:val="2"/>
            <w:tcBorders>
              <w:left w:val="single" w:sz="4" w:space="0" w:color="auto"/>
            </w:tcBorders>
            <w:shd w:val="clear" w:color="auto" w:fill="FFE199"/>
          </w:tcPr>
          <w:p w:rsidR="004A36CA" w:rsidRPr="004B76FA" w:rsidRDefault="004A36CA" w:rsidP="00AB2670">
            <w:pPr>
              <w:snapToGrid w:val="0"/>
              <w:ind w:left="192" w:hangingChars="100" w:hanging="192"/>
              <w:rPr>
                <w:rFonts w:hAnsi="ＭＳ Ｐ明朝" w:cs="ＭＳ 明朝"/>
                <w:sz w:val="20"/>
                <w:szCs w:val="18"/>
              </w:rPr>
            </w:pPr>
            <w:r w:rsidRPr="004B76FA">
              <w:rPr>
                <w:rFonts w:hAnsi="ＭＳ Ｐ明朝" w:cs="ＭＳ 明朝" w:hint="eastAsia"/>
                <w:sz w:val="20"/>
                <w:szCs w:val="18"/>
              </w:rPr>
              <w:t>○図などを活用して解決方法を提案し、協力して課題を解決しようとしている</w:t>
            </w:r>
          </w:p>
          <w:p w:rsidR="004A36CA" w:rsidRPr="004B76FA" w:rsidRDefault="004A36CA" w:rsidP="00AB2670">
            <w:pPr>
              <w:snapToGrid w:val="0"/>
              <w:ind w:left="192" w:hangingChars="100" w:hanging="192"/>
              <w:rPr>
                <w:rFonts w:hAnsi="ＭＳ Ｐ明朝"/>
                <w:sz w:val="20"/>
                <w:szCs w:val="18"/>
              </w:rPr>
            </w:pPr>
            <w:r w:rsidRPr="004B76FA">
              <w:rPr>
                <w:rFonts w:hAnsi="ＭＳ Ｐ明朝" w:cs="ＭＳ 明朝" w:hint="eastAsia"/>
                <w:sz w:val="20"/>
                <w:szCs w:val="18"/>
              </w:rPr>
              <w:t>○考えた物語やロボット、プログラムを分かりやすく表現しようとしている</w:t>
            </w:r>
          </w:p>
        </w:tc>
        <w:tc>
          <w:tcPr>
            <w:tcW w:w="831" w:type="pct"/>
            <w:shd w:val="clear" w:color="auto" w:fill="FFE199"/>
          </w:tcPr>
          <w:p w:rsidR="004A36CA" w:rsidRPr="004B76FA" w:rsidRDefault="004A36CA" w:rsidP="002A5277">
            <w:pPr>
              <w:snapToGrid w:val="0"/>
              <w:ind w:left="192" w:hangingChars="100" w:hanging="192"/>
              <w:rPr>
                <w:rFonts w:hAnsi="ＭＳ Ｐ明朝" w:cs="ＭＳ 明朝"/>
                <w:sz w:val="20"/>
                <w:szCs w:val="18"/>
              </w:rPr>
            </w:pPr>
            <w:r w:rsidRPr="004B76FA">
              <w:rPr>
                <w:rFonts w:hAnsi="ＭＳ Ｐ明朝" w:cs="ＭＳ 明朝" w:hint="eastAsia"/>
                <w:sz w:val="20"/>
                <w:szCs w:val="18"/>
              </w:rPr>
              <w:t>○図などを活用して解決方法を提案し、協力して課題を解決しようとしている</w:t>
            </w:r>
          </w:p>
          <w:p w:rsidR="004A36CA" w:rsidRPr="004B76FA" w:rsidRDefault="004A36CA" w:rsidP="002A5277">
            <w:pPr>
              <w:snapToGrid w:val="0"/>
              <w:ind w:left="192" w:hangingChars="100" w:hanging="192"/>
              <w:rPr>
                <w:rFonts w:hAnsi="ＭＳ Ｐ明朝"/>
                <w:sz w:val="20"/>
                <w:szCs w:val="18"/>
              </w:rPr>
            </w:pPr>
            <w:r w:rsidRPr="004B76FA">
              <w:rPr>
                <w:rFonts w:hAnsi="ＭＳ Ｐ明朝" w:cs="ＭＳ 明朝" w:hint="eastAsia"/>
                <w:sz w:val="20"/>
                <w:szCs w:val="18"/>
              </w:rPr>
              <w:t>○考えたロボット</w:t>
            </w:r>
            <w:r w:rsidR="007C5D1F" w:rsidRPr="004B76FA">
              <w:rPr>
                <w:rFonts w:hAnsi="ＭＳ Ｐ明朝" w:cs="ＭＳ 明朝" w:hint="eastAsia"/>
                <w:sz w:val="20"/>
                <w:szCs w:val="18"/>
              </w:rPr>
              <w:t>の役割や</w:t>
            </w:r>
            <w:r w:rsidRPr="004B76FA">
              <w:rPr>
                <w:rFonts w:hAnsi="ＭＳ Ｐ明朝" w:cs="ＭＳ 明朝" w:hint="eastAsia"/>
                <w:sz w:val="20"/>
                <w:szCs w:val="18"/>
              </w:rPr>
              <w:t>プログラムを分かりやすく表現しようとしている</w:t>
            </w:r>
          </w:p>
        </w:tc>
      </w:tr>
      <w:tr w:rsidR="000A40B9" w:rsidRPr="002F6E89" w:rsidTr="00CA29F3">
        <w:trPr>
          <w:trHeight w:val="232"/>
        </w:trPr>
        <w:tc>
          <w:tcPr>
            <w:tcW w:w="95" w:type="pct"/>
            <w:vMerge/>
            <w:tcBorders>
              <w:left w:val="single" w:sz="8" w:space="0" w:color="auto"/>
            </w:tcBorders>
            <w:shd w:val="clear" w:color="auto" w:fill="E36C0A" w:themeFill="accent6" w:themeFillShade="BF"/>
          </w:tcPr>
          <w:p w:rsidR="004A36CA" w:rsidRPr="002F6E89" w:rsidRDefault="004A36CA" w:rsidP="004F0093">
            <w:pPr>
              <w:snapToGrid w:val="0"/>
              <w:rPr>
                <w:rFonts w:hAnsi="ＭＳ Ｐ明朝"/>
                <w:sz w:val="20"/>
                <w:szCs w:val="20"/>
              </w:rPr>
            </w:pPr>
          </w:p>
        </w:tc>
        <w:tc>
          <w:tcPr>
            <w:tcW w:w="115" w:type="pct"/>
            <w:vMerge/>
            <w:shd w:val="clear" w:color="auto" w:fill="FFE199"/>
          </w:tcPr>
          <w:p w:rsidR="004A36CA" w:rsidRPr="002F6E89" w:rsidRDefault="004A36CA" w:rsidP="004F0093">
            <w:pPr>
              <w:snapToGrid w:val="0"/>
              <w:rPr>
                <w:rFonts w:hAnsi="ＭＳ Ｐ明朝"/>
                <w:sz w:val="20"/>
                <w:szCs w:val="20"/>
              </w:rPr>
            </w:pPr>
          </w:p>
        </w:tc>
        <w:tc>
          <w:tcPr>
            <w:tcW w:w="207" w:type="pct"/>
            <w:gridSpan w:val="2"/>
            <w:vMerge/>
            <w:tcBorders>
              <w:right w:val="single" w:sz="4" w:space="0" w:color="auto"/>
            </w:tcBorders>
            <w:shd w:val="clear" w:color="auto" w:fill="FFE199"/>
          </w:tcPr>
          <w:p w:rsidR="004A36CA" w:rsidRPr="002F6E89" w:rsidRDefault="004A36CA" w:rsidP="004F0093">
            <w:pPr>
              <w:snapToGrid w:val="0"/>
              <w:rPr>
                <w:rFonts w:hAnsi="ＭＳ Ｐ明朝"/>
                <w:sz w:val="20"/>
                <w:szCs w:val="20"/>
              </w:rPr>
            </w:pPr>
          </w:p>
        </w:tc>
        <w:tc>
          <w:tcPr>
            <w:tcW w:w="152" w:type="pct"/>
            <w:vMerge/>
            <w:tcBorders>
              <w:left w:val="single" w:sz="4" w:space="0" w:color="auto"/>
              <w:right w:val="single" w:sz="8" w:space="0" w:color="auto"/>
            </w:tcBorders>
            <w:shd w:val="clear" w:color="auto" w:fill="FFE199"/>
          </w:tcPr>
          <w:p w:rsidR="004A36CA" w:rsidRPr="002F6E89" w:rsidRDefault="004A36CA" w:rsidP="004F0093">
            <w:pPr>
              <w:snapToGrid w:val="0"/>
              <w:rPr>
                <w:rFonts w:hAnsi="ＭＳ Ｐ明朝"/>
                <w:sz w:val="20"/>
                <w:szCs w:val="20"/>
              </w:rPr>
            </w:pPr>
          </w:p>
        </w:tc>
        <w:tc>
          <w:tcPr>
            <w:tcW w:w="99" w:type="pct"/>
            <w:vMerge/>
            <w:tcBorders>
              <w:left w:val="single" w:sz="8" w:space="0" w:color="auto"/>
            </w:tcBorders>
            <w:shd w:val="clear" w:color="auto" w:fill="FABF8F" w:themeFill="accent6" w:themeFillTint="99"/>
          </w:tcPr>
          <w:p w:rsidR="004A36CA" w:rsidRPr="002F6E89" w:rsidRDefault="004A36CA" w:rsidP="004F0093">
            <w:pPr>
              <w:snapToGrid w:val="0"/>
              <w:rPr>
                <w:rFonts w:hAnsi="ＭＳ Ｐ明朝"/>
                <w:sz w:val="20"/>
                <w:szCs w:val="20"/>
              </w:rPr>
            </w:pPr>
          </w:p>
        </w:tc>
        <w:tc>
          <w:tcPr>
            <w:tcW w:w="392" w:type="pct"/>
            <w:shd w:val="clear" w:color="auto" w:fill="FFE199"/>
          </w:tcPr>
          <w:p w:rsidR="004A36CA" w:rsidRPr="00AB2670" w:rsidRDefault="004A36CA" w:rsidP="00AB2670">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⑨</w:t>
            </w:r>
            <w:r w:rsidRPr="00AB2670">
              <w:rPr>
                <w:rFonts w:ascii="ＭＳ Ｐゴシック" w:eastAsia="ＭＳ Ｐゴシック" w:hAnsi="ＭＳ Ｐゴシック"/>
                <w:b/>
                <w:sz w:val="20"/>
                <w:szCs w:val="20"/>
              </w:rPr>
              <w:t>【</w:t>
            </w:r>
            <w:r w:rsidRPr="00AB2670">
              <w:rPr>
                <w:rFonts w:ascii="ＭＳ Ｐゴシック" w:eastAsia="ＭＳ Ｐゴシック" w:hAnsi="ＭＳ Ｐゴシック" w:hint="eastAsia"/>
                <w:b/>
                <w:sz w:val="20"/>
                <w:szCs w:val="20"/>
              </w:rPr>
              <w:t>生活への活用</w:t>
            </w:r>
            <w:r w:rsidRPr="00AB2670">
              <w:rPr>
                <w:rFonts w:ascii="ＭＳ Ｐゴシック" w:eastAsia="ＭＳ Ｐゴシック" w:hAnsi="ＭＳ Ｐゴシック"/>
                <w:b/>
                <w:sz w:val="20"/>
                <w:szCs w:val="20"/>
              </w:rPr>
              <w:t>】</w:t>
            </w:r>
          </w:p>
        </w:tc>
        <w:tc>
          <w:tcPr>
            <w:tcW w:w="884" w:type="pct"/>
            <w:gridSpan w:val="2"/>
            <w:tcBorders>
              <w:right w:val="double" w:sz="4" w:space="0" w:color="auto"/>
            </w:tcBorders>
            <w:shd w:val="clear" w:color="auto" w:fill="FFE199"/>
          </w:tcPr>
          <w:p w:rsidR="004A36CA" w:rsidRPr="004B76FA" w:rsidRDefault="004A36CA" w:rsidP="004A36CA">
            <w:pPr>
              <w:snapToGrid w:val="0"/>
              <w:ind w:left="109" w:hangingChars="57" w:hanging="109"/>
              <w:rPr>
                <w:rFonts w:hAnsi="ＭＳ Ｐ明朝"/>
                <w:sz w:val="20"/>
                <w:szCs w:val="20"/>
              </w:rPr>
            </w:pPr>
            <w:r w:rsidRPr="004B76FA">
              <w:rPr>
                <w:rFonts w:hAnsi="ＭＳ Ｐ明朝" w:hint="eastAsia"/>
                <w:sz w:val="20"/>
                <w:szCs w:val="20"/>
              </w:rPr>
              <w:t>・プログラミングによって実現されることやプログラミング的思考のよさに気付き、生活に生かそうとする態度</w:t>
            </w:r>
          </w:p>
        </w:tc>
        <w:tc>
          <w:tcPr>
            <w:tcW w:w="719" w:type="pct"/>
            <w:gridSpan w:val="2"/>
            <w:tcBorders>
              <w:left w:val="double" w:sz="4" w:space="0" w:color="auto"/>
              <w:right w:val="single" w:sz="4" w:space="0" w:color="auto"/>
            </w:tcBorders>
            <w:shd w:val="clear" w:color="auto" w:fill="FFE199"/>
          </w:tcPr>
          <w:p w:rsidR="004A36CA" w:rsidRPr="004B76FA" w:rsidRDefault="004A36CA" w:rsidP="00AB2670">
            <w:pPr>
              <w:snapToGrid w:val="0"/>
              <w:ind w:left="192" w:hangingChars="100" w:hanging="192"/>
              <w:rPr>
                <w:rFonts w:hAnsi="ＭＳ Ｐ明朝"/>
                <w:sz w:val="20"/>
                <w:szCs w:val="18"/>
              </w:rPr>
            </w:pPr>
            <w:r w:rsidRPr="004B76FA">
              <w:rPr>
                <w:rFonts w:hAnsi="ＭＳ Ｐ明朝" w:cs="ＭＳ 明朝" w:hint="eastAsia"/>
                <w:sz w:val="20"/>
                <w:szCs w:val="18"/>
              </w:rPr>
              <w:t>○</w:t>
            </w:r>
            <w:r w:rsidRPr="004B76FA">
              <w:rPr>
                <w:rFonts w:hAnsi="ＭＳ Ｐ明朝" w:hint="eastAsia"/>
                <w:sz w:val="20"/>
                <w:szCs w:val="18"/>
              </w:rPr>
              <w:t>日常生活でも手順が大切であることに</w:t>
            </w:r>
            <w:r w:rsidR="002A5277" w:rsidRPr="004B76FA">
              <w:rPr>
                <w:rFonts w:hAnsi="ＭＳ Ｐ明朝" w:hint="eastAsia"/>
                <w:sz w:val="20"/>
                <w:szCs w:val="18"/>
              </w:rPr>
              <w:t>気付い</w:t>
            </w:r>
            <w:r w:rsidRPr="004B76FA">
              <w:rPr>
                <w:rFonts w:hAnsi="ＭＳ Ｐ明朝" w:hint="eastAsia"/>
                <w:sz w:val="20"/>
                <w:szCs w:val="18"/>
              </w:rPr>
              <w:t>ている</w:t>
            </w:r>
          </w:p>
        </w:tc>
        <w:tc>
          <w:tcPr>
            <w:tcW w:w="720" w:type="pct"/>
            <w:tcBorders>
              <w:left w:val="single" w:sz="4" w:space="0" w:color="auto"/>
            </w:tcBorders>
            <w:shd w:val="clear" w:color="auto" w:fill="FFE199"/>
          </w:tcPr>
          <w:p w:rsidR="004A36CA" w:rsidRPr="004B76FA" w:rsidRDefault="0071203C" w:rsidP="00AB2670">
            <w:pPr>
              <w:snapToGrid w:val="0"/>
              <w:ind w:left="192" w:hangingChars="100" w:hanging="192"/>
              <w:rPr>
                <w:rFonts w:hAnsi="ＭＳ Ｐ明朝"/>
                <w:sz w:val="20"/>
                <w:szCs w:val="18"/>
              </w:rPr>
            </w:pPr>
            <w:r w:rsidRPr="004B76FA">
              <w:rPr>
                <w:rFonts w:hAnsi="ＭＳ Ｐ明朝" w:cs="ＭＳ 明朝" w:hint="eastAsia"/>
                <w:sz w:val="20"/>
                <w:szCs w:val="18"/>
              </w:rPr>
              <w:t>○</w:t>
            </w:r>
            <w:r w:rsidR="002A5277" w:rsidRPr="004B76FA">
              <w:rPr>
                <w:rFonts w:hAnsi="ＭＳ Ｐ明朝" w:cs="ＭＳ 明朝" w:hint="eastAsia"/>
                <w:sz w:val="20"/>
                <w:szCs w:val="18"/>
              </w:rPr>
              <w:t>調査・整理・実行するプログラミング学習は、</w:t>
            </w:r>
            <w:r w:rsidRPr="004B76FA">
              <w:rPr>
                <w:rFonts w:hAnsi="ＭＳ Ｐ明朝" w:cs="ＭＳ 明朝" w:hint="eastAsia"/>
                <w:sz w:val="20"/>
                <w:szCs w:val="18"/>
              </w:rPr>
              <w:t>算数や</w:t>
            </w:r>
            <w:r w:rsidR="0006387B">
              <w:rPr>
                <w:rFonts w:hAnsi="ＭＳ Ｐ明朝" w:cs="ＭＳ 明朝" w:hint="eastAsia"/>
                <w:sz w:val="20"/>
                <w:szCs w:val="18"/>
              </w:rPr>
              <w:t>理科の実験・観察などと似ていていることに気付いている</w:t>
            </w:r>
          </w:p>
        </w:tc>
        <w:tc>
          <w:tcPr>
            <w:tcW w:w="786" w:type="pct"/>
            <w:gridSpan w:val="2"/>
            <w:tcBorders>
              <w:left w:val="single" w:sz="4" w:space="0" w:color="auto"/>
            </w:tcBorders>
            <w:shd w:val="clear" w:color="auto" w:fill="FFE199"/>
          </w:tcPr>
          <w:p w:rsidR="004A36CA" w:rsidRPr="004B76FA" w:rsidRDefault="007C5D1F" w:rsidP="00AB2670">
            <w:pPr>
              <w:snapToGrid w:val="0"/>
              <w:ind w:left="172" w:hangingChars="100" w:hanging="172"/>
              <w:rPr>
                <w:rFonts w:hAnsi="ＭＳ Ｐ明朝"/>
                <w:sz w:val="18"/>
                <w:szCs w:val="18"/>
              </w:rPr>
            </w:pPr>
            <w:r w:rsidRPr="004B76FA">
              <w:rPr>
                <w:rFonts w:hAnsi="ＭＳ Ｐ明朝" w:hint="eastAsia"/>
                <w:sz w:val="18"/>
                <w:szCs w:val="18"/>
              </w:rPr>
              <w:t>○</w:t>
            </w:r>
            <w:r w:rsidR="002A5277" w:rsidRPr="004B76FA">
              <w:rPr>
                <w:rFonts w:hAnsi="ＭＳ Ｐ明朝" w:hint="eastAsia"/>
                <w:sz w:val="18"/>
                <w:szCs w:val="18"/>
              </w:rPr>
              <w:t>ロボットやプログラミングなどの工学的な活動でも、物</w:t>
            </w:r>
            <w:r w:rsidR="0006387B">
              <w:rPr>
                <w:rFonts w:hAnsi="ＭＳ Ｐ明朝" w:hint="eastAsia"/>
                <w:sz w:val="18"/>
                <w:szCs w:val="18"/>
              </w:rPr>
              <w:t>語を作るための自由な発想や柔軟なアイデアが生かされることに気付いている</w:t>
            </w:r>
          </w:p>
        </w:tc>
        <w:tc>
          <w:tcPr>
            <w:tcW w:w="831" w:type="pct"/>
            <w:shd w:val="clear" w:color="auto" w:fill="FFE199"/>
          </w:tcPr>
          <w:p w:rsidR="00CA2F40" w:rsidRPr="004B76FA" w:rsidRDefault="00CA2F40" w:rsidP="00CA2F40">
            <w:pPr>
              <w:snapToGrid w:val="0"/>
              <w:spacing w:line="0" w:lineRule="atLeast"/>
              <w:ind w:left="172" w:hangingChars="100" w:hanging="172"/>
              <w:rPr>
                <w:rFonts w:hAnsi="ＭＳ Ｐ明朝"/>
                <w:sz w:val="18"/>
                <w:szCs w:val="18"/>
              </w:rPr>
            </w:pPr>
            <w:r w:rsidRPr="004B76FA">
              <w:rPr>
                <w:rFonts w:hAnsi="ＭＳ Ｐ明朝" w:hint="eastAsia"/>
                <w:sz w:val="18"/>
                <w:szCs w:val="18"/>
              </w:rPr>
              <w:t>○</w:t>
            </w:r>
            <w:r w:rsidR="004A36CA" w:rsidRPr="004B76FA">
              <w:rPr>
                <w:rFonts w:hAnsi="ＭＳ Ｐ明朝" w:hint="eastAsia"/>
                <w:sz w:val="18"/>
                <w:szCs w:val="18"/>
              </w:rPr>
              <w:t>コンピュータなどの情報技術を、よりよい人生や社会づくりに生かそうと</w:t>
            </w:r>
            <w:r w:rsidRPr="004B76FA">
              <w:rPr>
                <w:rFonts w:hAnsi="ＭＳ Ｐ明朝" w:hint="eastAsia"/>
                <w:sz w:val="18"/>
                <w:szCs w:val="18"/>
              </w:rPr>
              <w:t>考えている</w:t>
            </w:r>
          </w:p>
          <w:p w:rsidR="004A36CA" w:rsidRPr="004B76FA" w:rsidRDefault="00CA2F40" w:rsidP="002A5277">
            <w:pPr>
              <w:snapToGrid w:val="0"/>
              <w:ind w:left="172" w:hangingChars="100" w:hanging="172"/>
              <w:rPr>
                <w:rFonts w:hAnsi="ＭＳ Ｐ明朝"/>
                <w:sz w:val="18"/>
                <w:szCs w:val="18"/>
              </w:rPr>
            </w:pPr>
            <w:r w:rsidRPr="004B76FA">
              <w:rPr>
                <w:rFonts w:hAnsi="ＭＳ Ｐ明朝" w:hint="eastAsia"/>
                <w:sz w:val="18"/>
                <w:szCs w:val="18"/>
              </w:rPr>
              <w:t>○</w:t>
            </w:r>
            <w:r w:rsidR="00C87CA3" w:rsidRPr="004B76FA">
              <w:rPr>
                <w:rFonts w:hAnsi="ＭＳ Ｐ明朝" w:hint="eastAsia"/>
                <w:sz w:val="18"/>
                <w:szCs w:val="18"/>
              </w:rPr>
              <w:t>「人間</w:t>
            </w:r>
            <w:r w:rsidR="002A5277" w:rsidRPr="004B76FA">
              <w:rPr>
                <w:rFonts w:hAnsi="ＭＳ Ｐ明朝" w:hint="eastAsia"/>
                <w:sz w:val="18"/>
                <w:szCs w:val="18"/>
              </w:rPr>
              <w:t>らしさ」「人間にしかできないこと」など自分の生き方を考えている</w:t>
            </w:r>
          </w:p>
        </w:tc>
      </w:tr>
      <w:tr w:rsidR="000A40B9" w:rsidRPr="002F6E89" w:rsidTr="00CA29F3">
        <w:trPr>
          <w:trHeight w:val="104"/>
        </w:trPr>
        <w:tc>
          <w:tcPr>
            <w:tcW w:w="95" w:type="pct"/>
            <w:vMerge/>
            <w:tcBorders>
              <w:left w:val="single" w:sz="8" w:space="0" w:color="auto"/>
              <w:bottom w:val="single" w:sz="8" w:space="0" w:color="auto"/>
            </w:tcBorders>
            <w:shd w:val="clear" w:color="auto" w:fill="E36C0A" w:themeFill="accent6" w:themeFillShade="BF"/>
          </w:tcPr>
          <w:p w:rsidR="00C87CA3" w:rsidRPr="002F6E89" w:rsidRDefault="00C87CA3" w:rsidP="004F0093">
            <w:pPr>
              <w:snapToGrid w:val="0"/>
              <w:rPr>
                <w:rFonts w:hAnsi="ＭＳ Ｐ明朝"/>
                <w:sz w:val="20"/>
                <w:szCs w:val="20"/>
              </w:rPr>
            </w:pPr>
          </w:p>
        </w:tc>
        <w:tc>
          <w:tcPr>
            <w:tcW w:w="115" w:type="pct"/>
            <w:vMerge/>
            <w:tcBorders>
              <w:bottom w:val="single" w:sz="8" w:space="0" w:color="auto"/>
            </w:tcBorders>
            <w:shd w:val="clear" w:color="auto" w:fill="FFE199"/>
          </w:tcPr>
          <w:p w:rsidR="00C87CA3" w:rsidRPr="002F6E89" w:rsidRDefault="00C87CA3" w:rsidP="004F0093">
            <w:pPr>
              <w:snapToGrid w:val="0"/>
              <w:rPr>
                <w:rFonts w:hAnsi="ＭＳ Ｐ明朝"/>
                <w:sz w:val="20"/>
                <w:szCs w:val="20"/>
              </w:rPr>
            </w:pPr>
          </w:p>
        </w:tc>
        <w:tc>
          <w:tcPr>
            <w:tcW w:w="207" w:type="pct"/>
            <w:gridSpan w:val="2"/>
            <w:vMerge/>
            <w:tcBorders>
              <w:bottom w:val="single" w:sz="8" w:space="0" w:color="auto"/>
              <w:right w:val="single" w:sz="4" w:space="0" w:color="auto"/>
            </w:tcBorders>
            <w:shd w:val="clear" w:color="auto" w:fill="FFE199"/>
          </w:tcPr>
          <w:p w:rsidR="00C87CA3" w:rsidRPr="002F6E89" w:rsidRDefault="00C87CA3" w:rsidP="004F0093">
            <w:pPr>
              <w:snapToGrid w:val="0"/>
              <w:rPr>
                <w:rFonts w:hAnsi="ＭＳ Ｐ明朝"/>
                <w:sz w:val="20"/>
                <w:szCs w:val="20"/>
              </w:rPr>
            </w:pPr>
          </w:p>
        </w:tc>
        <w:tc>
          <w:tcPr>
            <w:tcW w:w="152" w:type="pct"/>
            <w:vMerge/>
            <w:tcBorders>
              <w:left w:val="single" w:sz="4" w:space="0" w:color="auto"/>
              <w:bottom w:val="single" w:sz="8" w:space="0" w:color="auto"/>
              <w:right w:val="single" w:sz="8" w:space="0" w:color="auto"/>
            </w:tcBorders>
            <w:shd w:val="clear" w:color="auto" w:fill="FFE199"/>
          </w:tcPr>
          <w:p w:rsidR="00C87CA3" w:rsidRPr="002F6E89" w:rsidRDefault="00C87CA3" w:rsidP="004F0093">
            <w:pPr>
              <w:snapToGrid w:val="0"/>
              <w:rPr>
                <w:rFonts w:hAnsi="ＭＳ Ｐ明朝"/>
                <w:sz w:val="20"/>
                <w:szCs w:val="20"/>
              </w:rPr>
            </w:pPr>
          </w:p>
        </w:tc>
        <w:tc>
          <w:tcPr>
            <w:tcW w:w="99" w:type="pct"/>
            <w:vMerge/>
            <w:tcBorders>
              <w:left w:val="single" w:sz="8" w:space="0" w:color="auto"/>
              <w:bottom w:val="single" w:sz="8" w:space="0" w:color="auto"/>
            </w:tcBorders>
            <w:shd w:val="clear" w:color="auto" w:fill="FABF8F" w:themeFill="accent6" w:themeFillTint="99"/>
          </w:tcPr>
          <w:p w:rsidR="00C87CA3" w:rsidRPr="002F6E89" w:rsidRDefault="00C87CA3" w:rsidP="004F0093">
            <w:pPr>
              <w:snapToGrid w:val="0"/>
              <w:rPr>
                <w:rFonts w:hAnsi="ＭＳ Ｐ明朝"/>
                <w:sz w:val="20"/>
                <w:szCs w:val="20"/>
              </w:rPr>
            </w:pPr>
          </w:p>
        </w:tc>
        <w:tc>
          <w:tcPr>
            <w:tcW w:w="392" w:type="pct"/>
            <w:tcBorders>
              <w:bottom w:val="single" w:sz="8" w:space="0" w:color="auto"/>
            </w:tcBorders>
            <w:shd w:val="clear" w:color="auto" w:fill="FFE199"/>
          </w:tcPr>
          <w:p w:rsidR="00C87CA3" w:rsidRPr="00AB2670" w:rsidRDefault="00C87CA3" w:rsidP="00FA693D">
            <w:pPr>
              <w:snapToGrid w:val="0"/>
              <w:rPr>
                <w:rFonts w:ascii="ＭＳ Ｐゴシック" w:eastAsia="ＭＳ Ｐゴシック" w:hAnsi="ＭＳ Ｐゴシック"/>
                <w:b/>
                <w:sz w:val="20"/>
                <w:szCs w:val="20"/>
              </w:rPr>
            </w:pPr>
            <w:r w:rsidRPr="00AB2670">
              <w:rPr>
                <w:rFonts w:ascii="ＭＳ Ｐゴシック" w:eastAsia="ＭＳ Ｐゴシック" w:hAnsi="ＭＳ Ｐゴシック" w:hint="eastAsia"/>
                <w:b/>
                <w:sz w:val="20"/>
                <w:szCs w:val="20"/>
              </w:rPr>
              <w:t>⑩</w:t>
            </w:r>
            <w:r w:rsidRPr="00AB2670">
              <w:rPr>
                <w:rFonts w:ascii="ＭＳ Ｐゴシック" w:eastAsia="ＭＳ Ｐゴシック" w:hAnsi="ＭＳ Ｐゴシック"/>
                <w:b/>
                <w:sz w:val="20"/>
                <w:szCs w:val="20"/>
              </w:rPr>
              <w:t>【情報モラル】</w:t>
            </w:r>
          </w:p>
        </w:tc>
        <w:tc>
          <w:tcPr>
            <w:tcW w:w="884" w:type="pct"/>
            <w:gridSpan w:val="2"/>
            <w:tcBorders>
              <w:bottom w:val="single" w:sz="8" w:space="0" w:color="auto"/>
              <w:right w:val="double" w:sz="4" w:space="0" w:color="auto"/>
            </w:tcBorders>
            <w:shd w:val="clear" w:color="auto" w:fill="FFE199"/>
          </w:tcPr>
          <w:p w:rsidR="00C87CA3" w:rsidRPr="004B76FA" w:rsidRDefault="00C87CA3" w:rsidP="0071203C">
            <w:pPr>
              <w:snapToGrid w:val="0"/>
              <w:ind w:left="111" w:hangingChars="58" w:hanging="111"/>
              <w:rPr>
                <w:rFonts w:hAnsi="ＭＳ Ｐ明朝"/>
                <w:sz w:val="20"/>
                <w:szCs w:val="20"/>
              </w:rPr>
            </w:pPr>
            <w:r w:rsidRPr="004B76FA">
              <w:rPr>
                <w:rFonts w:hAnsi="ＭＳ Ｐ明朝" w:hint="eastAsia"/>
                <w:sz w:val="20"/>
                <w:szCs w:val="20"/>
              </w:rPr>
              <w:t>・自他の考え、</w:t>
            </w:r>
            <w:r w:rsidR="002A5277" w:rsidRPr="004B76FA">
              <w:rPr>
                <w:rFonts w:hAnsi="ＭＳ Ｐ明朝" w:hint="eastAsia"/>
                <w:sz w:val="20"/>
                <w:szCs w:val="20"/>
              </w:rPr>
              <w:t>アイデア</w:t>
            </w:r>
            <w:r w:rsidRPr="004B76FA">
              <w:rPr>
                <w:rFonts w:hAnsi="ＭＳ Ｐ明朝" w:hint="eastAsia"/>
                <w:sz w:val="20"/>
                <w:szCs w:val="20"/>
              </w:rPr>
              <w:t>、プログラムを尊重する態度</w:t>
            </w:r>
            <w:r w:rsidR="00CA2F40" w:rsidRPr="004B76FA">
              <w:rPr>
                <w:rFonts w:hAnsi="ＭＳ Ｐ明朝" w:hint="eastAsia"/>
                <w:sz w:val="20"/>
                <w:szCs w:val="20"/>
              </w:rPr>
              <w:t xml:space="preserve">　　</w:t>
            </w:r>
            <w:r w:rsidRPr="004B76FA">
              <w:rPr>
                <w:rFonts w:hAnsi="ＭＳ Ｐ明朝" w:hint="eastAsia"/>
                <w:sz w:val="20"/>
                <w:szCs w:val="20"/>
              </w:rPr>
              <w:t>（情報モラル指導モデルカリキュラム「１ 情報社会の倫理　b1～3」）</w:t>
            </w:r>
          </w:p>
        </w:tc>
        <w:tc>
          <w:tcPr>
            <w:tcW w:w="1439" w:type="pct"/>
            <w:gridSpan w:val="3"/>
            <w:tcBorders>
              <w:left w:val="double" w:sz="4" w:space="0" w:color="auto"/>
              <w:bottom w:val="single" w:sz="8" w:space="0" w:color="auto"/>
            </w:tcBorders>
            <w:shd w:val="clear" w:color="auto" w:fill="FFE199"/>
          </w:tcPr>
          <w:p w:rsidR="00C87CA3" w:rsidRPr="004B76FA" w:rsidRDefault="00C87CA3" w:rsidP="00AB2670">
            <w:pPr>
              <w:snapToGrid w:val="0"/>
              <w:ind w:left="192" w:hangingChars="100" w:hanging="192"/>
              <w:rPr>
                <w:rFonts w:hAnsi="ＭＳ Ｐ明朝"/>
                <w:sz w:val="20"/>
                <w:szCs w:val="18"/>
              </w:rPr>
            </w:pPr>
            <w:r w:rsidRPr="004B76FA">
              <w:rPr>
                <w:rFonts w:hAnsi="ＭＳ Ｐ明朝"/>
                <w:sz w:val="20"/>
                <w:szCs w:val="18"/>
              </w:rPr>
              <w:t>○プログラムも、そのための</w:t>
            </w:r>
            <w:r w:rsidR="002A5277" w:rsidRPr="004B76FA">
              <w:rPr>
                <w:rFonts w:hAnsi="ＭＳ Ｐ明朝" w:hint="eastAsia"/>
                <w:sz w:val="20"/>
                <w:szCs w:val="18"/>
              </w:rPr>
              <w:t>アイデア</w:t>
            </w:r>
            <w:r w:rsidRPr="004B76FA">
              <w:rPr>
                <w:rFonts w:hAnsi="ＭＳ Ｐ明朝"/>
                <w:sz w:val="20"/>
                <w:szCs w:val="18"/>
              </w:rPr>
              <w:t>も大切な作品であることを知る</w:t>
            </w:r>
          </w:p>
        </w:tc>
        <w:tc>
          <w:tcPr>
            <w:tcW w:w="1617" w:type="pct"/>
            <w:gridSpan w:val="3"/>
            <w:tcBorders>
              <w:left w:val="single" w:sz="4" w:space="0" w:color="auto"/>
              <w:bottom w:val="single" w:sz="8" w:space="0" w:color="auto"/>
            </w:tcBorders>
            <w:shd w:val="clear" w:color="auto" w:fill="FFE199"/>
          </w:tcPr>
          <w:p w:rsidR="00C87CA3" w:rsidRPr="004B76FA" w:rsidRDefault="002A5277" w:rsidP="00AB2670">
            <w:pPr>
              <w:snapToGrid w:val="0"/>
              <w:rPr>
                <w:rFonts w:hAnsi="ＭＳ Ｐ明朝"/>
                <w:sz w:val="20"/>
                <w:szCs w:val="18"/>
              </w:rPr>
            </w:pPr>
            <w:r w:rsidRPr="004B76FA">
              <w:rPr>
                <w:rFonts w:hAnsi="ＭＳ Ｐ明朝"/>
                <w:sz w:val="20"/>
                <w:szCs w:val="18"/>
              </w:rPr>
              <w:t>○</w:t>
            </w:r>
            <w:r w:rsidR="00C87CA3" w:rsidRPr="004B76FA">
              <w:rPr>
                <w:rFonts w:hAnsi="ＭＳ Ｐ明朝"/>
                <w:sz w:val="20"/>
                <w:szCs w:val="18"/>
              </w:rPr>
              <w:t>プログラムも、そのための</w:t>
            </w:r>
            <w:r w:rsidRPr="004B76FA">
              <w:rPr>
                <w:rFonts w:hAnsi="ＭＳ Ｐ明朝"/>
                <w:sz w:val="20"/>
                <w:szCs w:val="18"/>
              </w:rPr>
              <w:t>アイデア</w:t>
            </w:r>
            <w:r w:rsidR="0006387B">
              <w:rPr>
                <w:rFonts w:hAnsi="ＭＳ Ｐ明朝"/>
                <w:sz w:val="20"/>
                <w:szCs w:val="18"/>
              </w:rPr>
              <w:t>にも、自他の権利があることを知り、尊重</w:t>
            </w:r>
            <w:r w:rsidR="0006387B">
              <w:rPr>
                <w:rFonts w:hAnsi="ＭＳ Ｐ明朝" w:hint="eastAsia"/>
                <w:sz w:val="20"/>
                <w:szCs w:val="18"/>
              </w:rPr>
              <w:t>している</w:t>
            </w:r>
          </w:p>
        </w:tc>
      </w:tr>
    </w:tbl>
    <w:p w:rsidR="00A52771" w:rsidRPr="002A5277" w:rsidRDefault="00A52771" w:rsidP="008B2938">
      <w:pPr>
        <w:snapToGrid w:val="0"/>
        <w:rPr>
          <w:rFonts w:hAnsi="ＭＳ Ｐ明朝"/>
          <w:sz w:val="4"/>
          <w:szCs w:val="16"/>
        </w:rPr>
      </w:pPr>
    </w:p>
    <w:sectPr w:rsidR="00A52771" w:rsidRPr="002A5277" w:rsidSect="00401C92">
      <w:pgSz w:w="23814" w:h="16839" w:orient="landscape" w:code="8"/>
      <w:pgMar w:top="1077" w:right="1134" w:bottom="1077" w:left="1134" w:header="851" w:footer="992" w:gutter="0"/>
      <w:cols w:space="425"/>
      <w:docGrid w:type="linesAndChars" w:linePitch="323"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2A" w:rsidRDefault="002B102A" w:rsidP="002A7EE8">
      <w:r>
        <w:separator/>
      </w:r>
    </w:p>
  </w:endnote>
  <w:endnote w:type="continuationSeparator" w:id="0">
    <w:p w:rsidR="002B102A" w:rsidRDefault="002B102A" w:rsidP="002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2A" w:rsidRDefault="002B102A" w:rsidP="002A7EE8">
      <w:r>
        <w:separator/>
      </w:r>
    </w:p>
  </w:footnote>
  <w:footnote w:type="continuationSeparator" w:id="0">
    <w:p w:rsidR="002B102A" w:rsidRDefault="002B102A" w:rsidP="002A7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14A8"/>
    <w:rsid w:val="00000393"/>
    <w:rsid w:val="0000365B"/>
    <w:rsid w:val="00005B81"/>
    <w:rsid w:val="00005DE2"/>
    <w:rsid w:val="00007A6A"/>
    <w:rsid w:val="00020A59"/>
    <w:rsid w:val="00021C4B"/>
    <w:rsid w:val="000278E7"/>
    <w:rsid w:val="00027DDA"/>
    <w:rsid w:val="00027F82"/>
    <w:rsid w:val="00030861"/>
    <w:rsid w:val="00030E2F"/>
    <w:rsid w:val="0003157A"/>
    <w:rsid w:val="00033521"/>
    <w:rsid w:val="00042C1D"/>
    <w:rsid w:val="00043C80"/>
    <w:rsid w:val="00045CA9"/>
    <w:rsid w:val="00050DE7"/>
    <w:rsid w:val="000516E6"/>
    <w:rsid w:val="00052BAD"/>
    <w:rsid w:val="0005475F"/>
    <w:rsid w:val="00056066"/>
    <w:rsid w:val="0005704D"/>
    <w:rsid w:val="00060663"/>
    <w:rsid w:val="00060B02"/>
    <w:rsid w:val="00062F70"/>
    <w:rsid w:val="0006387B"/>
    <w:rsid w:val="00064574"/>
    <w:rsid w:val="00066372"/>
    <w:rsid w:val="00067CDC"/>
    <w:rsid w:val="000705BC"/>
    <w:rsid w:val="00071047"/>
    <w:rsid w:val="0007293A"/>
    <w:rsid w:val="000729C7"/>
    <w:rsid w:val="00072D9B"/>
    <w:rsid w:val="00081797"/>
    <w:rsid w:val="00082C29"/>
    <w:rsid w:val="000836A7"/>
    <w:rsid w:val="00083D38"/>
    <w:rsid w:val="00084B35"/>
    <w:rsid w:val="0008774B"/>
    <w:rsid w:val="00090A12"/>
    <w:rsid w:val="00091DE6"/>
    <w:rsid w:val="00091E57"/>
    <w:rsid w:val="000931FE"/>
    <w:rsid w:val="00093F49"/>
    <w:rsid w:val="0009447F"/>
    <w:rsid w:val="00096093"/>
    <w:rsid w:val="000A38B8"/>
    <w:rsid w:val="000A40B9"/>
    <w:rsid w:val="000A6C85"/>
    <w:rsid w:val="000B0E3D"/>
    <w:rsid w:val="000B212C"/>
    <w:rsid w:val="000B7161"/>
    <w:rsid w:val="000C092F"/>
    <w:rsid w:val="000C17A0"/>
    <w:rsid w:val="000C3CD7"/>
    <w:rsid w:val="000C406A"/>
    <w:rsid w:val="000C52B3"/>
    <w:rsid w:val="000C5B77"/>
    <w:rsid w:val="000C61B4"/>
    <w:rsid w:val="000C7703"/>
    <w:rsid w:val="000D148A"/>
    <w:rsid w:val="000E08E0"/>
    <w:rsid w:val="000E3121"/>
    <w:rsid w:val="000F17D6"/>
    <w:rsid w:val="000F1A43"/>
    <w:rsid w:val="000F264C"/>
    <w:rsid w:val="000F493E"/>
    <w:rsid w:val="000F662E"/>
    <w:rsid w:val="000F7BF0"/>
    <w:rsid w:val="000F7EC5"/>
    <w:rsid w:val="001001C5"/>
    <w:rsid w:val="00100BDB"/>
    <w:rsid w:val="001027EE"/>
    <w:rsid w:val="00102D7D"/>
    <w:rsid w:val="00103D1B"/>
    <w:rsid w:val="00106E8C"/>
    <w:rsid w:val="001074DF"/>
    <w:rsid w:val="00111D89"/>
    <w:rsid w:val="00112432"/>
    <w:rsid w:val="00116DEF"/>
    <w:rsid w:val="00117CB9"/>
    <w:rsid w:val="00117E37"/>
    <w:rsid w:val="00117E87"/>
    <w:rsid w:val="00121028"/>
    <w:rsid w:val="00121561"/>
    <w:rsid w:val="00126169"/>
    <w:rsid w:val="0012700B"/>
    <w:rsid w:val="001275E1"/>
    <w:rsid w:val="001303B0"/>
    <w:rsid w:val="00131B3C"/>
    <w:rsid w:val="00135E32"/>
    <w:rsid w:val="0014097E"/>
    <w:rsid w:val="00142212"/>
    <w:rsid w:val="0014240D"/>
    <w:rsid w:val="00146B54"/>
    <w:rsid w:val="00147D1E"/>
    <w:rsid w:val="001514F1"/>
    <w:rsid w:val="001527D8"/>
    <w:rsid w:val="00153B8B"/>
    <w:rsid w:val="00153D02"/>
    <w:rsid w:val="00156A53"/>
    <w:rsid w:val="00156DF3"/>
    <w:rsid w:val="00162F67"/>
    <w:rsid w:val="00164F5C"/>
    <w:rsid w:val="001661B7"/>
    <w:rsid w:val="00166AF4"/>
    <w:rsid w:val="001713E2"/>
    <w:rsid w:val="001714E2"/>
    <w:rsid w:val="00171CD7"/>
    <w:rsid w:val="00172597"/>
    <w:rsid w:val="00172A17"/>
    <w:rsid w:val="00176B53"/>
    <w:rsid w:val="001775CA"/>
    <w:rsid w:val="001830EB"/>
    <w:rsid w:val="00183CD0"/>
    <w:rsid w:val="001849FB"/>
    <w:rsid w:val="00186F31"/>
    <w:rsid w:val="001876B8"/>
    <w:rsid w:val="001876CB"/>
    <w:rsid w:val="0019168A"/>
    <w:rsid w:val="00192B57"/>
    <w:rsid w:val="001945D7"/>
    <w:rsid w:val="001967AE"/>
    <w:rsid w:val="00196B18"/>
    <w:rsid w:val="001A215A"/>
    <w:rsid w:val="001A287D"/>
    <w:rsid w:val="001A4D9E"/>
    <w:rsid w:val="001A750D"/>
    <w:rsid w:val="001A7BFE"/>
    <w:rsid w:val="001B2C4E"/>
    <w:rsid w:val="001B4259"/>
    <w:rsid w:val="001B7BAF"/>
    <w:rsid w:val="001C26BC"/>
    <w:rsid w:val="001C2BD4"/>
    <w:rsid w:val="001C3653"/>
    <w:rsid w:val="001C3C6E"/>
    <w:rsid w:val="001C4271"/>
    <w:rsid w:val="001C7BA0"/>
    <w:rsid w:val="001D2354"/>
    <w:rsid w:val="001D269E"/>
    <w:rsid w:val="001D4049"/>
    <w:rsid w:val="001D4F8B"/>
    <w:rsid w:val="001D6280"/>
    <w:rsid w:val="001D752E"/>
    <w:rsid w:val="001E3E1E"/>
    <w:rsid w:val="001E50CE"/>
    <w:rsid w:val="001E5709"/>
    <w:rsid w:val="001E61D8"/>
    <w:rsid w:val="001F1270"/>
    <w:rsid w:val="001F2872"/>
    <w:rsid w:val="001F4AAF"/>
    <w:rsid w:val="00203F20"/>
    <w:rsid w:val="002044C4"/>
    <w:rsid w:val="002048A2"/>
    <w:rsid w:val="0020690A"/>
    <w:rsid w:val="00207121"/>
    <w:rsid w:val="00210D14"/>
    <w:rsid w:val="00212D96"/>
    <w:rsid w:val="00214E85"/>
    <w:rsid w:val="00215A67"/>
    <w:rsid w:val="00215E6E"/>
    <w:rsid w:val="002169F9"/>
    <w:rsid w:val="00223377"/>
    <w:rsid w:val="0022626B"/>
    <w:rsid w:val="00233D04"/>
    <w:rsid w:val="00234BF3"/>
    <w:rsid w:val="00235A37"/>
    <w:rsid w:val="0024136B"/>
    <w:rsid w:val="0024570C"/>
    <w:rsid w:val="00247CFE"/>
    <w:rsid w:val="00251043"/>
    <w:rsid w:val="00256400"/>
    <w:rsid w:val="00256957"/>
    <w:rsid w:val="002617C1"/>
    <w:rsid w:val="00262AA8"/>
    <w:rsid w:val="002642D9"/>
    <w:rsid w:val="002651E1"/>
    <w:rsid w:val="00265444"/>
    <w:rsid w:val="00267BB3"/>
    <w:rsid w:val="00272E52"/>
    <w:rsid w:val="00277B6E"/>
    <w:rsid w:val="002800CB"/>
    <w:rsid w:val="002810F6"/>
    <w:rsid w:val="00282267"/>
    <w:rsid w:val="002843F8"/>
    <w:rsid w:val="00284737"/>
    <w:rsid w:val="00285BB8"/>
    <w:rsid w:val="00290E37"/>
    <w:rsid w:val="0029373B"/>
    <w:rsid w:val="00293C42"/>
    <w:rsid w:val="002A0ACC"/>
    <w:rsid w:val="002A150E"/>
    <w:rsid w:val="002A5277"/>
    <w:rsid w:val="002A56C2"/>
    <w:rsid w:val="002A5EBF"/>
    <w:rsid w:val="002A7EE8"/>
    <w:rsid w:val="002B102A"/>
    <w:rsid w:val="002B5F85"/>
    <w:rsid w:val="002C0A10"/>
    <w:rsid w:val="002C1E0B"/>
    <w:rsid w:val="002C47EA"/>
    <w:rsid w:val="002C7138"/>
    <w:rsid w:val="002C77A0"/>
    <w:rsid w:val="002C7F93"/>
    <w:rsid w:val="002D3142"/>
    <w:rsid w:val="002D4F17"/>
    <w:rsid w:val="002D5048"/>
    <w:rsid w:val="002D65B8"/>
    <w:rsid w:val="002D6625"/>
    <w:rsid w:val="002E1D2D"/>
    <w:rsid w:val="002E319A"/>
    <w:rsid w:val="002E7661"/>
    <w:rsid w:val="002F035B"/>
    <w:rsid w:val="002F58E1"/>
    <w:rsid w:val="002F5952"/>
    <w:rsid w:val="002F678C"/>
    <w:rsid w:val="002F6E89"/>
    <w:rsid w:val="002F7D2E"/>
    <w:rsid w:val="0030330A"/>
    <w:rsid w:val="00303892"/>
    <w:rsid w:val="00303FCB"/>
    <w:rsid w:val="00307351"/>
    <w:rsid w:val="00311C36"/>
    <w:rsid w:val="003131AB"/>
    <w:rsid w:val="00314A3C"/>
    <w:rsid w:val="003166A2"/>
    <w:rsid w:val="00316FD4"/>
    <w:rsid w:val="0032147C"/>
    <w:rsid w:val="00322745"/>
    <w:rsid w:val="00323B24"/>
    <w:rsid w:val="00324063"/>
    <w:rsid w:val="0032687C"/>
    <w:rsid w:val="00327D84"/>
    <w:rsid w:val="00327F16"/>
    <w:rsid w:val="00330AC8"/>
    <w:rsid w:val="003350DF"/>
    <w:rsid w:val="003355C9"/>
    <w:rsid w:val="003363EC"/>
    <w:rsid w:val="00336E78"/>
    <w:rsid w:val="003410AC"/>
    <w:rsid w:val="00342379"/>
    <w:rsid w:val="00343099"/>
    <w:rsid w:val="003434CD"/>
    <w:rsid w:val="003478CB"/>
    <w:rsid w:val="00350CF8"/>
    <w:rsid w:val="00351020"/>
    <w:rsid w:val="003520F0"/>
    <w:rsid w:val="0035374E"/>
    <w:rsid w:val="00356899"/>
    <w:rsid w:val="0035787C"/>
    <w:rsid w:val="00357E3B"/>
    <w:rsid w:val="00361787"/>
    <w:rsid w:val="0036292A"/>
    <w:rsid w:val="00362EB4"/>
    <w:rsid w:val="0036640A"/>
    <w:rsid w:val="003709E9"/>
    <w:rsid w:val="0037129C"/>
    <w:rsid w:val="0037150A"/>
    <w:rsid w:val="0037322A"/>
    <w:rsid w:val="0038127A"/>
    <w:rsid w:val="00381581"/>
    <w:rsid w:val="003839B8"/>
    <w:rsid w:val="00384334"/>
    <w:rsid w:val="00387ED1"/>
    <w:rsid w:val="00393276"/>
    <w:rsid w:val="0039596F"/>
    <w:rsid w:val="0039704A"/>
    <w:rsid w:val="00397D2A"/>
    <w:rsid w:val="003A2E1B"/>
    <w:rsid w:val="003A39EB"/>
    <w:rsid w:val="003A3FCD"/>
    <w:rsid w:val="003A4729"/>
    <w:rsid w:val="003A6F9E"/>
    <w:rsid w:val="003A7BAA"/>
    <w:rsid w:val="003B6B0A"/>
    <w:rsid w:val="003C0146"/>
    <w:rsid w:val="003C0271"/>
    <w:rsid w:val="003C04B8"/>
    <w:rsid w:val="003C2864"/>
    <w:rsid w:val="003C2F1F"/>
    <w:rsid w:val="003C4451"/>
    <w:rsid w:val="003C7BF1"/>
    <w:rsid w:val="003C7D50"/>
    <w:rsid w:val="003D12B0"/>
    <w:rsid w:val="003D15F9"/>
    <w:rsid w:val="003D2006"/>
    <w:rsid w:val="003D2ED0"/>
    <w:rsid w:val="003D51F4"/>
    <w:rsid w:val="003D579C"/>
    <w:rsid w:val="003E0964"/>
    <w:rsid w:val="003E0AF6"/>
    <w:rsid w:val="003E3145"/>
    <w:rsid w:val="003E3924"/>
    <w:rsid w:val="003E539A"/>
    <w:rsid w:val="003E546E"/>
    <w:rsid w:val="003E67BB"/>
    <w:rsid w:val="003E697B"/>
    <w:rsid w:val="003E75C5"/>
    <w:rsid w:val="003F190C"/>
    <w:rsid w:val="00400302"/>
    <w:rsid w:val="00401C92"/>
    <w:rsid w:val="00402B67"/>
    <w:rsid w:val="00402E7C"/>
    <w:rsid w:val="004043D7"/>
    <w:rsid w:val="0040447B"/>
    <w:rsid w:val="00404B79"/>
    <w:rsid w:val="0040639D"/>
    <w:rsid w:val="004126C0"/>
    <w:rsid w:val="004145DD"/>
    <w:rsid w:val="004150A2"/>
    <w:rsid w:val="004171D7"/>
    <w:rsid w:val="0041761F"/>
    <w:rsid w:val="00420E26"/>
    <w:rsid w:val="00424CD4"/>
    <w:rsid w:val="00424DCC"/>
    <w:rsid w:val="00430653"/>
    <w:rsid w:val="00431514"/>
    <w:rsid w:val="00433240"/>
    <w:rsid w:val="004338E8"/>
    <w:rsid w:val="00433B48"/>
    <w:rsid w:val="00433ED3"/>
    <w:rsid w:val="00435A58"/>
    <w:rsid w:val="004373E6"/>
    <w:rsid w:val="00437CEC"/>
    <w:rsid w:val="00443A35"/>
    <w:rsid w:val="0044443B"/>
    <w:rsid w:val="00454793"/>
    <w:rsid w:val="00455A24"/>
    <w:rsid w:val="00456114"/>
    <w:rsid w:val="00460044"/>
    <w:rsid w:val="00464055"/>
    <w:rsid w:val="00464251"/>
    <w:rsid w:val="0046444A"/>
    <w:rsid w:val="00467235"/>
    <w:rsid w:val="00470DBA"/>
    <w:rsid w:val="004775C9"/>
    <w:rsid w:val="0048015B"/>
    <w:rsid w:val="0048138E"/>
    <w:rsid w:val="00484EDC"/>
    <w:rsid w:val="00486C19"/>
    <w:rsid w:val="00487D43"/>
    <w:rsid w:val="004910AC"/>
    <w:rsid w:val="00491955"/>
    <w:rsid w:val="00493ACA"/>
    <w:rsid w:val="00495436"/>
    <w:rsid w:val="0049774C"/>
    <w:rsid w:val="004A034C"/>
    <w:rsid w:val="004A0C18"/>
    <w:rsid w:val="004A1AE8"/>
    <w:rsid w:val="004A36CA"/>
    <w:rsid w:val="004B0F8A"/>
    <w:rsid w:val="004B3A4E"/>
    <w:rsid w:val="004B478F"/>
    <w:rsid w:val="004B4C84"/>
    <w:rsid w:val="004B4D46"/>
    <w:rsid w:val="004B4F23"/>
    <w:rsid w:val="004B5B60"/>
    <w:rsid w:val="004B76FA"/>
    <w:rsid w:val="004C0E2C"/>
    <w:rsid w:val="004C721A"/>
    <w:rsid w:val="004D0C58"/>
    <w:rsid w:val="004D17EE"/>
    <w:rsid w:val="004D4EF8"/>
    <w:rsid w:val="004D7726"/>
    <w:rsid w:val="004E1DBB"/>
    <w:rsid w:val="004E22A7"/>
    <w:rsid w:val="004E3079"/>
    <w:rsid w:val="004E3C3A"/>
    <w:rsid w:val="004E4D9B"/>
    <w:rsid w:val="004E58F0"/>
    <w:rsid w:val="004E7905"/>
    <w:rsid w:val="004E7E48"/>
    <w:rsid w:val="004F0093"/>
    <w:rsid w:val="004F07BB"/>
    <w:rsid w:val="004F247C"/>
    <w:rsid w:val="004F6A8E"/>
    <w:rsid w:val="004F703E"/>
    <w:rsid w:val="004F7A90"/>
    <w:rsid w:val="00500B83"/>
    <w:rsid w:val="0050539B"/>
    <w:rsid w:val="00511AC2"/>
    <w:rsid w:val="0051426D"/>
    <w:rsid w:val="005156C9"/>
    <w:rsid w:val="0051593C"/>
    <w:rsid w:val="005203AA"/>
    <w:rsid w:val="0052268F"/>
    <w:rsid w:val="0052445E"/>
    <w:rsid w:val="00524CDD"/>
    <w:rsid w:val="005265A2"/>
    <w:rsid w:val="0053117A"/>
    <w:rsid w:val="00532E05"/>
    <w:rsid w:val="00541AE8"/>
    <w:rsid w:val="005421CE"/>
    <w:rsid w:val="00542611"/>
    <w:rsid w:val="005453BA"/>
    <w:rsid w:val="00546863"/>
    <w:rsid w:val="00551BFE"/>
    <w:rsid w:val="00553827"/>
    <w:rsid w:val="005547C9"/>
    <w:rsid w:val="00554E42"/>
    <w:rsid w:val="00565BE2"/>
    <w:rsid w:val="0056611D"/>
    <w:rsid w:val="005713BC"/>
    <w:rsid w:val="00572378"/>
    <w:rsid w:val="00577F05"/>
    <w:rsid w:val="0058060B"/>
    <w:rsid w:val="005814A8"/>
    <w:rsid w:val="0058278F"/>
    <w:rsid w:val="005840A9"/>
    <w:rsid w:val="005902B4"/>
    <w:rsid w:val="00590B75"/>
    <w:rsid w:val="00595064"/>
    <w:rsid w:val="00597464"/>
    <w:rsid w:val="005A1300"/>
    <w:rsid w:val="005A1ADE"/>
    <w:rsid w:val="005A1B88"/>
    <w:rsid w:val="005A1F05"/>
    <w:rsid w:val="005A2583"/>
    <w:rsid w:val="005A454A"/>
    <w:rsid w:val="005B2421"/>
    <w:rsid w:val="005B3B71"/>
    <w:rsid w:val="005C04A6"/>
    <w:rsid w:val="005C08E9"/>
    <w:rsid w:val="005C1CB3"/>
    <w:rsid w:val="005C2E95"/>
    <w:rsid w:val="005C31EC"/>
    <w:rsid w:val="005C5419"/>
    <w:rsid w:val="005C54F4"/>
    <w:rsid w:val="005C59D3"/>
    <w:rsid w:val="005D1F1C"/>
    <w:rsid w:val="005D2DC3"/>
    <w:rsid w:val="005D2DF8"/>
    <w:rsid w:val="005D3D41"/>
    <w:rsid w:val="005D3E8E"/>
    <w:rsid w:val="005D4EFC"/>
    <w:rsid w:val="005D7F94"/>
    <w:rsid w:val="005E169C"/>
    <w:rsid w:val="005E30D6"/>
    <w:rsid w:val="005E33A6"/>
    <w:rsid w:val="005E68DF"/>
    <w:rsid w:val="005E761F"/>
    <w:rsid w:val="005F0E1F"/>
    <w:rsid w:val="005F4A87"/>
    <w:rsid w:val="005F5BA3"/>
    <w:rsid w:val="005F76E4"/>
    <w:rsid w:val="00600020"/>
    <w:rsid w:val="00600083"/>
    <w:rsid w:val="006004DD"/>
    <w:rsid w:val="00602000"/>
    <w:rsid w:val="006036F6"/>
    <w:rsid w:val="00605976"/>
    <w:rsid w:val="00607C13"/>
    <w:rsid w:val="00613EF5"/>
    <w:rsid w:val="006144DD"/>
    <w:rsid w:val="00615A31"/>
    <w:rsid w:val="006165B1"/>
    <w:rsid w:val="0061708B"/>
    <w:rsid w:val="006205C3"/>
    <w:rsid w:val="0062078D"/>
    <w:rsid w:val="00620832"/>
    <w:rsid w:val="00621D50"/>
    <w:rsid w:val="00627E32"/>
    <w:rsid w:val="006303EE"/>
    <w:rsid w:val="00632164"/>
    <w:rsid w:val="0063656E"/>
    <w:rsid w:val="00637477"/>
    <w:rsid w:val="00637883"/>
    <w:rsid w:val="00641049"/>
    <w:rsid w:val="006416A8"/>
    <w:rsid w:val="00643A5D"/>
    <w:rsid w:val="00645204"/>
    <w:rsid w:val="006466F6"/>
    <w:rsid w:val="006479D8"/>
    <w:rsid w:val="00656188"/>
    <w:rsid w:val="00657AC9"/>
    <w:rsid w:val="00657FE1"/>
    <w:rsid w:val="006614FE"/>
    <w:rsid w:val="00662C93"/>
    <w:rsid w:val="00662DB6"/>
    <w:rsid w:val="006652BD"/>
    <w:rsid w:val="00672493"/>
    <w:rsid w:val="0067259A"/>
    <w:rsid w:val="0067574D"/>
    <w:rsid w:val="0067672B"/>
    <w:rsid w:val="006770C1"/>
    <w:rsid w:val="00677EEB"/>
    <w:rsid w:val="00680F90"/>
    <w:rsid w:val="006814E6"/>
    <w:rsid w:val="006821CB"/>
    <w:rsid w:val="00685D54"/>
    <w:rsid w:val="006862B5"/>
    <w:rsid w:val="0069024E"/>
    <w:rsid w:val="0069273D"/>
    <w:rsid w:val="00693046"/>
    <w:rsid w:val="00695134"/>
    <w:rsid w:val="00696008"/>
    <w:rsid w:val="00696561"/>
    <w:rsid w:val="006A6962"/>
    <w:rsid w:val="006B0BE5"/>
    <w:rsid w:val="006B187D"/>
    <w:rsid w:val="006B50C7"/>
    <w:rsid w:val="006B58E7"/>
    <w:rsid w:val="006C090D"/>
    <w:rsid w:val="006C152A"/>
    <w:rsid w:val="006C27D5"/>
    <w:rsid w:val="006C33BD"/>
    <w:rsid w:val="006C3C1C"/>
    <w:rsid w:val="006D4E9C"/>
    <w:rsid w:val="006D6294"/>
    <w:rsid w:val="006E0806"/>
    <w:rsid w:val="006E1EFA"/>
    <w:rsid w:val="006E34AF"/>
    <w:rsid w:val="006E47D4"/>
    <w:rsid w:val="006E5956"/>
    <w:rsid w:val="006F43C9"/>
    <w:rsid w:val="006F5279"/>
    <w:rsid w:val="006F53BD"/>
    <w:rsid w:val="006F6ECE"/>
    <w:rsid w:val="006F6EF4"/>
    <w:rsid w:val="00704851"/>
    <w:rsid w:val="00707FB1"/>
    <w:rsid w:val="0071203C"/>
    <w:rsid w:val="0071292D"/>
    <w:rsid w:val="00715639"/>
    <w:rsid w:val="00715EDB"/>
    <w:rsid w:val="00716E5A"/>
    <w:rsid w:val="007203FA"/>
    <w:rsid w:val="00720A3D"/>
    <w:rsid w:val="00721181"/>
    <w:rsid w:val="00721CAA"/>
    <w:rsid w:val="00726233"/>
    <w:rsid w:val="007306F2"/>
    <w:rsid w:val="00734077"/>
    <w:rsid w:val="00734D88"/>
    <w:rsid w:val="00735C4E"/>
    <w:rsid w:val="0074016B"/>
    <w:rsid w:val="00740E0F"/>
    <w:rsid w:val="00744F73"/>
    <w:rsid w:val="00745363"/>
    <w:rsid w:val="00747397"/>
    <w:rsid w:val="00747D39"/>
    <w:rsid w:val="00747D55"/>
    <w:rsid w:val="0075005F"/>
    <w:rsid w:val="00754221"/>
    <w:rsid w:val="00754354"/>
    <w:rsid w:val="007618D1"/>
    <w:rsid w:val="00761DA3"/>
    <w:rsid w:val="00763B65"/>
    <w:rsid w:val="007645D5"/>
    <w:rsid w:val="007652B7"/>
    <w:rsid w:val="007672DE"/>
    <w:rsid w:val="00767681"/>
    <w:rsid w:val="00773E6E"/>
    <w:rsid w:val="00774F25"/>
    <w:rsid w:val="0077657B"/>
    <w:rsid w:val="0078018C"/>
    <w:rsid w:val="00784540"/>
    <w:rsid w:val="0078496B"/>
    <w:rsid w:val="00784D03"/>
    <w:rsid w:val="007852F1"/>
    <w:rsid w:val="00785D40"/>
    <w:rsid w:val="0079105E"/>
    <w:rsid w:val="00792FAE"/>
    <w:rsid w:val="00795DC9"/>
    <w:rsid w:val="0079604D"/>
    <w:rsid w:val="007A1035"/>
    <w:rsid w:val="007A35B9"/>
    <w:rsid w:val="007A5937"/>
    <w:rsid w:val="007B1D82"/>
    <w:rsid w:val="007B246F"/>
    <w:rsid w:val="007B40E1"/>
    <w:rsid w:val="007C2319"/>
    <w:rsid w:val="007C2D20"/>
    <w:rsid w:val="007C32A3"/>
    <w:rsid w:val="007C3E39"/>
    <w:rsid w:val="007C4579"/>
    <w:rsid w:val="007C5D1F"/>
    <w:rsid w:val="007D13B2"/>
    <w:rsid w:val="007D206A"/>
    <w:rsid w:val="007D2354"/>
    <w:rsid w:val="007D3196"/>
    <w:rsid w:val="007D430A"/>
    <w:rsid w:val="007D63C2"/>
    <w:rsid w:val="007E232E"/>
    <w:rsid w:val="007E44DA"/>
    <w:rsid w:val="007E4D8C"/>
    <w:rsid w:val="007E5DEA"/>
    <w:rsid w:val="007E67FA"/>
    <w:rsid w:val="007F1978"/>
    <w:rsid w:val="007F472B"/>
    <w:rsid w:val="007F4A5C"/>
    <w:rsid w:val="007F4B5C"/>
    <w:rsid w:val="00806A00"/>
    <w:rsid w:val="00806E84"/>
    <w:rsid w:val="00806F9D"/>
    <w:rsid w:val="008166C9"/>
    <w:rsid w:val="00822597"/>
    <w:rsid w:val="00826832"/>
    <w:rsid w:val="00830E35"/>
    <w:rsid w:val="00833C45"/>
    <w:rsid w:val="00834FBE"/>
    <w:rsid w:val="00842C5C"/>
    <w:rsid w:val="0084367C"/>
    <w:rsid w:val="008437C7"/>
    <w:rsid w:val="00845BAE"/>
    <w:rsid w:val="008523AD"/>
    <w:rsid w:val="008555CB"/>
    <w:rsid w:val="00857963"/>
    <w:rsid w:val="00862446"/>
    <w:rsid w:val="00862BEE"/>
    <w:rsid w:val="008749A7"/>
    <w:rsid w:val="008750C2"/>
    <w:rsid w:val="00876DFD"/>
    <w:rsid w:val="008774F2"/>
    <w:rsid w:val="00881901"/>
    <w:rsid w:val="00883A5F"/>
    <w:rsid w:val="00884802"/>
    <w:rsid w:val="00885583"/>
    <w:rsid w:val="0088580D"/>
    <w:rsid w:val="00887437"/>
    <w:rsid w:val="008901ED"/>
    <w:rsid w:val="008934F0"/>
    <w:rsid w:val="008945DD"/>
    <w:rsid w:val="008A0F9E"/>
    <w:rsid w:val="008A1526"/>
    <w:rsid w:val="008A3BDF"/>
    <w:rsid w:val="008A6114"/>
    <w:rsid w:val="008B003B"/>
    <w:rsid w:val="008B27EE"/>
    <w:rsid w:val="008B2938"/>
    <w:rsid w:val="008B6555"/>
    <w:rsid w:val="008D1470"/>
    <w:rsid w:val="008D48AE"/>
    <w:rsid w:val="008D5CFB"/>
    <w:rsid w:val="008E01F4"/>
    <w:rsid w:val="008E363C"/>
    <w:rsid w:val="008E627E"/>
    <w:rsid w:val="008F32D5"/>
    <w:rsid w:val="008F6B2E"/>
    <w:rsid w:val="0090016D"/>
    <w:rsid w:val="00903B4C"/>
    <w:rsid w:val="009043FF"/>
    <w:rsid w:val="0090583C"/>
    <w:rsid w:val="00906CD5"/>
    <w:rsid w:val="0091196E"/>
    <w:rsid w:val="00912C0A"/>
    <w:rsid w:val="00915635"/>
    <w:rsid w:val="00916A77"/>
    <w:rsid w:val="00922840"/>
    <w:rsid w:val="00922973"/>
    <w:rsid w:val="009248C1"/>
    <w:rsid w:val="009315B1"/>
    <w:rsid w:val="00932214"/>
    <w:rsid w:val="00935D56"/>
    <w:rsid w:val="00944384"/>
    <w:rsid w:val="00945394"/>
    <w:rsid w:val="0094591E"/>
    <w:rsid w:val="00947BF7"/>
    <w:rsid w:val="00947E8D"/>
    <w:rsid w:val="00950514"/>
    <w:rsid w:val="0095086C"/>
    <w:rsid w:val="00951917"/>
    <w:rsid w:val="009529B4"/>
    <w:rsid w:val="00955BF7"/>
    <w:rsid w:val="00957F22"/>
    <w:rsid w:val="0096086C"/>
    <w:rsid w:val="00960C41"/>
    <w:rsid w:val="0096240C"/>
    <w:rsid w:val="00963217"/>
    <w:rsid w:val="00963230"/>
    <w:rsid w:val="00963F8D"/>
    <w:rsid w:val="00965CC9"/>
    <w:rsid w:val="00967B1C"/>
    <w:rsid w:val="00972E45"/>
    <w:rsid w:val="0097439B"/>
    <w:rsid w:val="0098305E"/>
    <w:rsid w:val="00985183"/>
    <w:rsid w:val="00987AF6"/>
    <w:rsid w:val="009912B8"/>
    <w:rsid w:val="009922F9"/>
    <w:rsid w:val="00993681"/>
    <w:rsid w:val="009939E5"/>
    <w:rsid w:val="00993ECE"/>
    <w:rsid w:val="00994938"/>
    <w:rsid w:val="00996287"/>
    <w:rsid w:val="00997A79"/>
    <w:rsid w:val="009A0130"/>
    <w:rsid w:val="009A0C74"/>
    <w:rsid w:val="009A23BE"/>
    <w:rsid w:val="009A5A4A"/>
    <w:rsid w:val="009A7769"/>
    <w:rsid w:val="009A79AD"/>
    <w:rsid w:val="009B025F"/>
    <w:rsid w:val="009B0D0A"/>
    <w:rsid w:val="009B5752"/>
    <w:rsid w:val="009C016F"/>
    <w:rsid w:val="009C0E3E"/>
    <w:rsid w:val="009C56B3"/>
    <w:rsid w:val="009C6CA2"/>
    <w:rsid w:val="009C73BE"/>
    <w:rsid w:val="009C789B"/>
    <w:rsid w:val="009D131F"/>
    <w:rsid w:val="009D3508"/>
    <w:rsid w:val="009D3AAA"/>
    <w:rsid w:val="009D3EC4"/>
    <w:rsid w:val="009E0C96"/>
    <w:rsid w:val="009E1A21"/>
    <w:rsid w:val="009E40A9"/>
    <w:rsid w:val="009E445F"/>
    <w:rsid w:val="009E6C3F"/>
    <w:rsid w:val="009E7C6E"/>
    <w:rsid w:val="009F44D7"/>
    <w:rsid w:val="009F6EDE"/>
    <w:rsid w:val="00A001F1"/>
    <w:rsid w:val="00A009A3"/>
    <w:rsid w:val="00A01CEE"/>
    <w:rsid w:val="00A0254E"/>
    <w:rsid w:val="00A027C3"/>
    <w:rsid w:val="00A0586F"/>
    <w:rsid w:val="00A060AD"/>
    <w:rsid w:val="00A06B1E"/>
    <w:rsid w:val="00A1036E"/>
    <w:rsid w:val="00A11ED8"/>
    <w:rsid w:val="00A13209"/>
    <w:rsid w:val="00A134A0"/>
    <w:rsid w:val="00A16604"/>
    <w:rsid w:val="00A172CB"/>
    <w:rsid w:val="00A217C0"/>
    <w:rsid w:val="00A21D80"/>
    <w:rsid w:val="00A247E8"/>
    <w:rsid w:val="00A25A0D"/>
    <w:rsid w:val="00A273E5"/>
    <w:rsid w:val="00A3078D"/>
    <w:rsid w:val="00A31CD0"/>
    <w:rsid w:val="00A33EE4"/>
    <w:rsid w:val="00A34000"/>
    <w:rsid w:val="00A4090F"/>
    <w:rsid w:val="00A41ADF"/>
    <w:rsid w:val="00A42D5A"/>
    <w:rsid w:val="00A43DB7"/>
    <w:rsid w:val="00A453F1"/>
    <w:rsid w:val="00A46F13"/>
    <w:rsid w:val="00A50159"/>
    <w:rsid w:val="00A503BB"/>
    <w:rsid w:val="00A52771"/>
    <w:rsid w:val="00A52CC0"/>
    <w:rsid w:val="00A53536"/>
    <w:rsid w:val="00A55286"/>
    <w:rsid w:val="00A62E4B"/>
    <w:rsid w:val="00A6305B"/>
    <w:rsid w:val="00A63754"/>
    <w:rsid w:val="00A63B74"/>
    <w:rsid w:val="00A63BB8"/>
    <w:rsid w:val="00A80D99"/>
    <w:rsid w:val="00A83334"/>
    <w:rsid w:val="00A86736"/>
    <w:rsid w:val="00A86FD5"/>
    <w:rsid w:val="00A90163"/>
    <w:rsid w:val="00A92D87"/>
    <w:rsid w:val="00A9313E"/>
    <w:rsid w:val="00A93AF7"/>
    <w:rsid w:val="00AA0A01"/>
    <w:rsid w:val="00AA1BC3"/>
    <w:rsid w:val="00AA26B0"/>
    <w:rsid w:val="00AA3A3B"/>
    <w:rsid w:val="00AA4340"/>
    <w:rsid w:val="00AB07A0"/>
    <w:rsid w:val="00AB1965"/>
    <w:rsid w:val="00AB19BD"/>
    <w:rsid w:val="00AB2670"/>
    <w:rsid w:val="00AB4464"/>
    <w:rsid w:val="00AB498A"/>
    <w:rsid w:val="00AB6A82"/>
    <w:rsid w:val="00AC03E7"/>
    <w:rsid w:val="00AC1532"/>
    <w:rsid w:val="00AC30C6"/>
    <w:rsid w:val="00AC6E44"/>
    <w:rsid w:val="00AC71D4"/>
    <w:rsid w:val="00AD084F"/>
    <w:rsid w:val="00AD496A"/>
    <w:rsid w:val="00AE1314"/>
    <w:rsid w:val="00AE140E"/>
    <w:rsid w:val="00AE54C0"/>
    <w:rsid w:val="00AE6F10"/>
    <w:rsid w:val="00AF0DFB"/>
    <w:rsid w:val="00AF37B7"/>
    <w:rsid w:val="00AF76DB"/>
    <w:rsid w:val="00B02ABF"/>
    <w:rsid w:val="00B02BC2"/>
    <w:rsid w:val="00B0305D"/>
    <w:rsid w:val="00B057A7"/>
    <w:rsid w:val="00B05E1B"/>
    <w:rsid w:val="00B063D8"/>
    <w:rsid w:val="00B10D2C"/>
    <w:rsid w:val="00B14B47"/>
    <w:rsid w:val="00B202BE"/>
    <w:rsid w:val="00B219EF"/>
    <w:rsid w:val="00B21A66"/>
    <w:rsid w:val="00B226A3"/>
    <w:rsid w:val="00B22E7E"/>
    <w:rsid w:val="00B260F3"/>
    <w:rsid w:val="00B26453"/>
    <w:rsid w:val="00B27E90"/>
    <w:rsid w:val="00B30941"/>
    <w:rsid w:val="00B318E3"/>
    <w:rsid w:val="00B31F30"/>
    <w:rsid w:val="00B32E2E"/>
    <w:rsid w:val="00B34F2F"/>
    <w:rsid w:val="00B37FD5"/>
    <w:rsid w:val="00B41E49"/>
    <w:rsid w:val="00B43E3F"/>
    <w:rsid w:val="00B444BC"/>
    <w:rsid w:val="00B449B5"/>
    <w:rsid w:val="00B44CDA"/>
    <w:rsid w:val="00B45CCE"/>
    <w:rsid w:val="00B51228"/>
    <w:rsid w:val="00B53B57"/>
    <w:rsid w:val="00B56DB3"/>
    <w:rsid w:val="00B62539"/>
    <w:rsid w:val="00B638E6"/>
    <w:rsid w:val="00B64E9D"/>
    <w:rsid w:val="00B65805"/>
    <w:rsid w:val="00B70E7A"/>
    <w:rsid w:val="00B73FBC"/>
    <w:rsid w:val="00B76B7A"/>
    <w:rsid w:val="00B8372C"/>
    <w:rsid w:val="00B94E9D"/>
    <w:rsid w:val="00BA2B40"/>
    <w:rsid w:val="00BA2BA5"/>
    <w:rsid w:val="00BA2E29"/>
    <w:rsid w:val="00BA3973"/>
    <w:rsid w:val="00BA3DD7"/>
    <w:rsid w:val="00BA696C"/>
    <w:rsid w:val="00BB0E4E"/>
    <w:rsid w:val="00BB32C0"/>
    <w:rsid w:val="00BB590C"/>
    <w:rsid w:val="00BB61A2"/>
    <w:rsid w:val="00BB6B00"/>
    <w:rsid w:val="00BC0DB3"/>
    <w:rsid w:val="00BC3210"/>
    <w:rsid w:val="00BC487D"/>
    <w:rsid w:val="00BC6F64"/>
    <w:rsid w:val="00BD1A09"/>
    <w:rsid w:val="00BD480A"/>
    <w:rsid w:val="00BD75B7"/>
    <w:rsid w:val="00BF5E90"/>
    <w:rsid w:val="00BF627D"/>
    <w:rsid w:val="00C01B1A"/>
    <w:rsid w:val="00C03B5C"/>
    <w:rsid w:val="00C06D3B"/>
    <w:rsid w:val="00C11F6F"/>
    <w:rsid w:val="00C124E1"/>
    <w:rsid w:val="00C12D43"/>
    <w:rsid w:val="00C12EDB"/>
    <w:rsid w:val="00C144A4"/>
    <w:rsid w:val="00C14D16"/>
    <w:rsid w:val="00C168A1"/>
    <w:rsid w:val="00C210AA"/>
    <w:rsid w:val="00C21EAE"/>
    <w:rsid w:val="00C22F46"/>
    <w:rsid w:val="00C230EE"/>
    <w:rsid w:val="00C24359"/>
    <w:rsid w:val="00C25652"/>
    <w:rsid w:val="00C26EC5"/>
    <w:rsid w:val="00C30E35"/>
    <w:rsid w:val="00C34E71"/>
    <w:rsid w:val="00C403E2"/>
    <w:rsid w:val="00C4688F"/>
    <w:rsid w:val="00C52744"/>
    <w:rsid w:val="00C57717"/>
    <w:rsid w:val="00C63637"/>
    <w:rsid w:val="00C66D43"/>
    <w:rsid w:val="00C70CF3"/>
    <w:rsid w:val="00C72706"/>
    <w:rsid w:val="00C737F4"/>
    <w:rsid w:val="00C76D98"/>
    <w:rsid w:val="00C806A6"/>
    <w:rsid w:val="00C827F5"/>
    <w:rsid w:val="00C87CA3"/>
    <w:rsid w:val="00C90B77"/>
    <w:rsid w:val="00C91068"/>
    <w:rsid w:val="00C92F4C"/>
    <w:rsid w:val="00C93B00"/>
    <w:rsid w:val="00C95576"/>
    <w:rsid w:val="00C95A09"/>
    <w:rsid w:val="00C977AB"/>
    <w:rsid w:val="00CA1F53"/>
    <w:rsid w:val="00CA29F3"/>
    <w:rsid w:val="00CA2F40"/>
    <w:rsid w:val="00CA33DB"/>
    <w:rsid w:val="00CA4FCA"/>
    <w:rsid w:val="00CA6315"/>
    <w:rsid w:val="00CA63C2"/>
    <w:rsid w:val="00CA7F8E"/>
    <w:rsid w:val="00CB0587"/>
    <w:rsid w:val="00CB0BE3"/>
    <w:rsid w:val="00CB1A78"/>
    <w:rsid w:val="00CB2B94"/>
    <w:rsid w:val="00CB3022"/>
    <w:rsid w:val="00CC46AB"/>
    <w:rsid w:val="00CC4AD2"/>
    <w:rsid w:val="00CC5596"/>
    <w:rsid w:val="00CC6DAB"/>
    <w:rsid w:val="00CC70B3"/>
    <w:rsid w:val="00CC7B62"/>
    <w:rsid w:val="00CD0F5A"/>
    <w:rsid w:val="00CD25AF"/>
    <w:rsid w:val="00CD2A4E"/>
    <w:rsid w:val="00CD4FBE"/>
    <w:rsid w:val="00CD758F"/>
    <w:rsid w:val="00CD77DF"/>
    <w:rsid w:val="00CE1288"/>
    <w:rsid w:val="00CE452C"/>
    <w:rsid w:val="00CE4CA7"/>
    <w:rsid w:val="00CE68D9"/>
    <w:rsid w:val="00CE7EBB"/>
    <w:rsid w:val="00CF7175"/>
    <w:rsid w:val="00CF77C9"/>
    <w:rsid w:val="00D01524"/>
    <w:rsid w:val="00D01A48"/>
    <w:rsid w:val="00D037AB"/>
    <w:rsid w:val="00D1368E"/>
    <w:rsid w:val="00D15506"/>
    <w:rsid w:val="00D15609"/>
    <w:rsid w:val="00D203FD"/>
    <w:rsid w:val="00D20A95"/>
    <w:rsid w:val="00D2293D"/>
    <w:rsid w:val="00D30619"/>
    <w:rsid w:val="00D37350"/>
    <w:rsid w:val="00D42800"/>
    <w:rsid w:val="00D450C7"/>
    <w:rsid w:val="00D45616"/>
    <w:rsid w:val="00D50607"/>
    <w:rsid w:val="00D53C82"/>
    <w:rsid w:val="00D559AE"/>
    <w:rsid w:val="00D65C7A"/>
    <w:rsid w:val="00D66549"/>
    <w:rsid w:val="00D66EA2"/>
    <w:rsid w:val="00D66F9B"/>
    <w:rsid w:val="00D7084B"/>
    <w:rsid w:val="00D71D80"/>
    <w:rsid w:val="00D721D8"/>
    <w:rsid w:val="00D76BB2"/>
    <w:rsid w:val="00D772ED"/>
    <w:rsid w:val="00D80D45"/>
    <w:rsid w:val="00D86023"/>
    <w:rsid w:val="00D8658D"/>
    <w:rsid w:val="00D87917"/>
    <w:rsid w:val="00D91806"/>
    <w:rsid w:val="00D94E5A"/>
    <w:rsid w:val="00D97228"/>
    <w:rsid w:val="00DA096E"/>
    <w:rsid w:val="00DA172D"/>
    <w:rsid w:val="00DA30A1"/>
    <w:rsid w:val="00DA3981"/>
    <w:rsid w:val="00DA649E"/>
    <w:rsid w:val="00DB3279"/>
    <w:rsid w:val="00DB4D38"/>
    <w:rsid w:val="00DB52C1"/>
    <w:rsid w:val="00DB60E5"/>
    <w:rsid w:val="00DC2364"/>
    <w:rsid w:val="00DC486F"/>
    <w:rsid w:val="00DC64A5"/>
    <w:rsid w:val="00DC6572"/>
    <w:rsid w:val="00DD041B"/>
    <w:rsid w:val="00DD0936"/>
    <w:rsid w:val="00DD37B7"/>
    <w:rsid w:val="00DD50B2"/>
    <w:rsid w:val="00DD5845"/>
    <w:rsid w:val="00DD64B0"/>
    <w:rsid w:val="00DE1972"/>
    <w:rsid w:val="00DE564E"/>
    <w:rsid w:val="00DF00B3"/>
    <w:rsid w:val="00DF1C20"/>
    <w:rsid w:val="00DF2268"/>
    <w:rsid w:val="00DF3CBE"/>
    <w:rsid w:val="00DF40F7"/>
    <w:rsid w:val="00DF6626"/>
    <w:rsid w:val="00DF6DD8"/>
    <w:rsid w:val="00E02AC9"/>
    <w:rsid w:val="00E052D5"/>
    <w:rsid w:val="00E07417"/>
    <w:rsid w:val="00E07D04"/>
    <w:rsid w:val="00E16BA5"/>
    <w:rsid w:val="00E17ED9"/>
    <w:rsid w:val="00E2132F"/>
    <w:rsid w:val="00E21FDA"/>
    <w:rsid w:val="00E2203C"/>
    <w:rsid w:val="00E2304A"/>
    <w:rsid w:val="00E2352D"/>
    <w:rsid w:val="00E24F21"/>
    <w:rsid w:val="00E26DF4"/>
    <w:rsid w:val="00E31328"/>
    <w:rsid w:val="00E361DA"/>
    <w:rsid w:val="00E36566"/>
    <w:rsid w:val="00E37244"/>
    <w:rsid w:val="00E37669"/>
    <w:rsid w:val="00E42203"/>
    <w:rsid w:val="00E4278D"/>
    <w:rsid w:val="00E42A69"/>
    <w:rsid w:val="00E4637C"/>
    <w:rsid w:val="00E473B7"/>
    <w:rsid w:val="00E50217"/>
    <w:rsid w:val="00E548F9"/>
    <w:rsid w:val="00E56393"/>
    <w:rsid w:val="00E61384"/>
    <w:rsid w:val="00E6197C"/>
    <w:rsid w:val="00E61E5D"/>
    <w:rsid w:val="00E6249E"/>
    <w:rsid w:val="00E6267B"/>
    <w:rsid w:val="00E63669"/>
    <w:rsid w:val="00E63AF8"/>
    <w:rsid w:val="00E65407"/>
    <w:rsid w:val="00E70F1E"/>
    <w:rsid w:val="00E7112F"/>
    <w:rsid w:val="00E714F3"/>
    <w:rsid w:val="00E77184"/>
    <w:rsid w:val="00E80DF9"/>
    <w:rsid w:val="00E83230"/>
    <w:rsid w:val="00E86A7C"/>
    <w:rsid w:val="00E87DA4"/>
    <w:rsid w:val="00E90B54"/>
    <w:rsid w:val="00E94861"/>
    <w:rsid w:val="00E948F9"/>
    <w:rsid w:val="00E9569A"/>
    <w:rsid w:val="00EA3E79"/>
    <w:rsid w:val="00EA4005"/>
    <w:rsid w:val="00EA4D50"/>
    <w:rsid w:val="00EA58CF"/>
    <w:rsid w:val="00EA6A1D"/>
    <w:rsid w:val="00EB0AB1"/>
    <w:rsid w:val="00EB4651"/>
    <w:rsid w:val="00EB6581"/>
    <w:rsid w:val="00EB7756"/>
    <w:rsid w:val="00EB7D35"/>
    <w:rsid w:val="00EC0069"/>
    <w:rsid w:val="00EC22D9"/>
    <w:rsid w:val="00EC2D0B"/>
    <w:rsid w:val="00EC526A"/>
    <w:rsid w:val="00EC6ABC"/>
    <w:rsid w:val="00ED06C0"/>
    <w:rsid w:val="00ED4749"/>
    <w:rsid w:val="00ED5FD1"/>
    <w:rsid w:val="00EE5B9E"/>
    <w:rsid w:val="00EF0731"/>
    <w:rsid w:val="00EF159A"/>
    <w:rsid w:val="00EF3629"/>
    <w:rsid w:val="00EF3AB8"/>
    <w:rsid w:val="00EF3AC2"/>
    <w:rsid w:val="00EF473F"/>
    <w:rsid w:val="00EF5E18"/>
    <w:rsid w:val="00F00F5F"/>
    <w:rsid w:val="00F01A86"/>
    <w:rsid w:val="00F032DB"/>
    <w:rsid w:val="00F0495C"/>
    <w:rsid w:val="00F1089C"/>
    <w:rsid w:val="00F113E1"/>
    <w:rsid w:val="00F14ECC"/>
    <w:rsid w:val="00F20E16"/>
    <w:rsid w:val="00F216F7"/>
    <w:rsid w:val="00F267F4"/>
    <w:rsid w:val="00F30ED6"/>
    <w:rsid w:val="00F31888"/>
    <w:rsid w:val="00F32A11"/>
    <w:rsid w:val="00F3316D"/>
    <w:rsid w:val="00F36ECB"/>
    <w:rsid w:val="00F370F0"/>
    <w:rsid w:val="00F5013B"/>
    <w:rsid w:val="00F6237A"/>
    <w:rsid w:val="00F64029"/>
    <w:rsid w:val="00F64E60"/>
    <w:rsid w:val="00F65223"/>
    <w:rsid w:val="00F70F7E"/>
    <w:rsid w:val="00F72DED"/>
    <w:rsid w:val="00F7446C"/>
    <w:rsid w:val="00F77726"/>
    <w:rsid w:val="00F8067D"/>
    <w:rsid w:val="00F81095"/>
    <w:rsid w:val="00F829B2"/>
    <w:rsid w:val="00F8399E"/>
    <w:rsid w:val="00F877B2"/>
    <w:rsid w:val="00F90CE4"/>
    <w:rsid w:val="00F93441"/>
    <w:rsid w:val="00F934D8"/>
    <w:rsid w:val="00F93615"/>
    <w:rsid w:val="00F966C2"/>
    <w:rsid w:val="00F9686F"/>
    <w:rsid w:val="00F9701B"/>
    <w:rsid w:val="00FA1789"/>
    <w:rsid w:val="00FA21B6"/>
    <w:rsid w:val="00FA4816"/>
    <w:rsid w:val="00FA693D"/>
    <w:rsid w:val="00FB2719"/>
    <w:rsid w:val="00FB427C"/>
    <w:rsid w:val="00FB5EA9"/>
    <w:rsid w:val="00FB7040"/>
    <w:rsid w:val="00FC3B78"/>
    <w:rsid w:val="00FC6DA6"/>
    <w:rsid w:val="00FD2A9D"/>
    <w:rsid w:val="00FD46AE"/>
    <w:rsid w:val="00FD59B7"/>
    <w:rsid w:val="00FD6FFC"/>
    <w:rsid w:val="00FD7849"/>
    <w:rsid w:val="00FE1C69"/>
    <w:rsid w:val="00FE486D"/>
    <w:rsid w:val="00FE5CE8"/>
    <w:rsid w:val="00FF2084"/>
    <w:rsid w:val="00FF5AE7"/>
    <w:rsid w:val="00FF72D0"/>
    <w:rsid w:val="00FF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405096-5F38-4CD4-BD99-E8F35AE5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E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3ECE"/>
    <w:rPr>
      <w:rFonts w:asciiTheme="majorHAnsi" w:eastAsiaTheme="majorEastAsia" w:hAnsiTheme="majorHAnsi" w:cstheme="majorBidi"/>
      <w:sz w:val="18"/>
      <w:szCs w:val="18"/>
    </w:rPr>
  </w:style>
  <w:style w:type="paragraph" w:styleId="a6">
    <w:name w:val="No Spacing"/>
    <w:uiPriority w:val="1"/>
    <w:qFormat/>
    <w:rsid w:val="00A217C0"/>
    <w:pPr>
      <w:widowControl w:val="0"/>
      <w:jc w:val="both"/>
    </w:pPr>
  </w:style>
  <w:style w:type="paragraph" w:styleId="a7">
    <w:name w:val="header"/>
    <w:basedOn w:val="a"/>
    <w:link w:val="a8"/>
    <w:uiPriority w:val="99"/>
    <w:unhideWhenUsed/>
    <w:rsid w:val="002A7EE8"/>
    <w:pPr>
      <w:tabs>
        <w:tab w:val="center" w:pos="4252"/>
        <w:tab w:val="right" w:pos="8504"/>
      </w:tabs>
      <w:snapToGrid w:val="0"/>
    </w:pPr>
  </w:style>
  <w:style w:type="character" w:customStyle="1" w:styleId="a8">
    <w:name w:val="ヘッダー (文字)"/>
    <w:basedOn w:val="a0"/>
    <w:link w:val="a7"/>
    <w:uiPriority w:val="99"/>
    <w:rsid w:val="002A7EE8"/>
  </w:style>
  <w:style w:type="paragraph" w:styleId="a9">
    <w:name w:val="footer"/>
    <w:basedOn w:val="a"/>
    <w:link w:val="aa"/>
    <w:uiPriority w:val="99"/>
    <w:unhideWhenUsed/>
    <w:rsid w:val="002A7EE8"/>
    <w:pPr>
      <w:tabs>
        <w:tab w:val="center" w:pos="4252"/>
        <w:tab w:val="right" w:pos="8504"/>
      </w:tabs>
      <w:snapToGrid w:val="0"/>
    </w:pPr>
  </w:style>
  <w:style w:type="character" w:customStyle="1" w:styleId="aa">
    <w:name w:val="フッター (文字)"/>
    <w:basedOn w:val="a0"/>
    <w:link w:val="a9"/>
    <w:uiPriority w:val="99"/>
    <w:rsid w:val="002A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82710">
      <w:bodyDiv w:val="1"/>
      <w:marLeft w:val="0"/>
      <w:marRight w:val="0"/>
      <w:marTop w:val="0"/>
      <w:marBottom w:val="0"/>
      <w:divBdr>
        <w:top w:val="none" w:sz="0" w:space="0" w:color="auto"/>
        <w:left w:val="none" w:sz="0" w:space="0" w:color="auto"/>
        <w:bottom w:val="none" w:sz="0" w:space="0" w:color="auto"/>
        <w:right w:val="none" w:sz="0" w:space="0" w:color="auto"/>
      </w:divBdr>
    </w:div>
    <w:div w:id="9810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1</Pages>
  <Words>598</Words>
  <Characters>3410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H30プログラミング教育の視点（評価規準）</vt:lpstr>
    </vt:vector>
  </TitlesOfParts>
  <Company>荒川区立第二日暮里小学校</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H30プログラミング教育の視点（評価規準）</dc:title>
  <dc:creator>荒川区立第二日暮里小学校　校長　川上　晋</dc:creator>
  <dc:description>プログラミング教育の視点（評価基準）</dc:description>
  <cp:lastModifiedBy>Shin Kw</cp:lastModifiedBy>
  <cp:revision>17</cp:revision>
  <cp:lastPrinted>2019-02-05T07:29:00Z</cp:lastPrinted>
  <dcterms:created xsi:type="dcterms:W3CDTF">2018-10-25T10:47:00Z</dcterms:created>
  <dcterms:modified xsi:type="dcterms:W3CDTF">2019-02-24T09:27:00Z</dcterms:modified>
  <cp:category>プログラミング教育</cp:category>
</cp:coreProperties>
</file>